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5"/>
        <w:gridCol w:w="3544"/>
        <w:gridCol w:w="2805"/>
      </w:tblGrid>
      <w:tr w:rsidR="00436E50" w:rsidRPr="00E4098C" w14:paraId="0C73D5AF" w14:textId="77777777">
        <w:trPr>
          <w:trHeight w:val="720"/>
        </w:trPr>
        <w:tc>
          <w:tcPr>
            <w:tcW w:w="9724" w:type="dxa"/>
            <w:gridSpan w:val="3"/>
          </w:tcPr>
          <w:p w14:paraId="36601D55" w14:textId="77777777" w:rsidR="00436E50" w:rsidRPr="00E4098C" w:rsidRDefault="00436E5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20521694" w14:textId="77777777" w:rsidR="00436E50" w:rsidRPr="00E4098C" w:rsidRDefault="00436E50">
            <w:pPr>
              <w:pStyle w:val="Heading1"/>
              <w:rPr>
                <w:rFonts w:ascii="Arial" w:hAnsi="Arial" w:cs="Arial"/>
                <w:b/>
                <w:bCs/>
              </w:rPr>
            </w:pPr>
            <w:r w:rsidRPr="00E4098C">
              <w:rPr>
                <w:rFonts w:ascii="Arial" w:hAnsi="Arial" w:cs="Arial"/>
                <w:b/>
                <w:bCs/>
              </w:rPr>
              <w:t>ST MARY REDCLIFFE &amp; TEMPLE SCHOOL</w:t>
            </w:r>
          </w:p>
          <w:p w14:paraId="0838F74C" w14:textId="77777777" w:rsidR="00436E50" w:rsidRPr="00E4098C" w:rsidRDefault="00436E50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436E50" w:rsidRPr="00E4098C" w14:paraId="5F028FC3" w14:textId="77777777" w:rsidTr="00897E5E">
        <w:trPr>
          <w:trHeight w:val="406"/>
        </w:trPr>
        <w:tc>
          <w:tcPr>
            <w:tcW w:w="3375" w:type="dxa"/>
          </w:tcPr>
          <w:p w14:paraId="52D96175" w14:textId="77777777" w:rsidR="00436E50" w:rsidRPr="00E4098C" w:rsidRDefault="00F67908">
            <w:pPr>
              <w:rPr>
                <w:rFonts w:ascii="Arial" w:hAnsi="Arial" w:cs="Arial"/>
                <w:b/>
                <w:bCs/>
              </w:rPr>
            </w:pPr>
            <w:r w:rsidRPr="00E4098C">
              <w:rPr>
                <w:rFonts w:ascii="Arial" w:hAnsi="Arial" w:cs="Arial"/>
                <w:b/>
                <w:bCs/>
              </w:rPr>
              <w:t xml:space="preserve">TEACHING GROUP: </w:t>
            </w:r>
            <w:r w:rsidR="00D2597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349" w:type="dxa"/>
            <w:gridSpan w:val="2"/>
          </w:tcPr>
          <w:p w14:paraId="787C98E5" w14:textId="77777777" w:rsidR="00436E50" w:rsidRPr="00E4098C" w:rsidRDefault="00436E50">
            <w:pPr>
              <w:pStyle w:val="Heading2"/>
              <w:rPr>
                <w:rFonts w:ascii="Arial" w:hAnsi="Arial" w:cs="Arial"/>
              </w:rPr>
            </w:pPr>
            <w:r w:rsidRPr="00E4098C">
              <w:rPr>
                <w:rFonts w:ascii="Arial" w:hAnsi="Arial" w:cs="Arial"/>
              </w:rPr>
              <w:t>SUBJECT: RE</w:t>
            </w:r>
          </w:p>
        </w:tc>
      </w:tr>
      <w:tr w:rsidR="00436E50" w:rsidRPr="00E4098C" w14:paraId="3F2673CF" w14:textId="77777777" w:rsidTr="00FE0A9E">
        <w:trPr>
          <w:trHeight w:val="398"/>
        </w:trPr>
        <w:tc>
          <w:tcPr>
            <w:tcW w:w="3375" w:type="dxa"/>
          </w:tcPr>
          <w:p w14:paraId="00520E60" w14:textId="77777777" w:rsidR="00436E50" w:rsidRPr="00E4098C" w:rsidRDefault="00B54994">
            <w:pPr>
              <w:rPr>
                <w:rFonts w:ascii="Arial" w:hAnsi="Arial" w:cs="Arial"/>
                <w:b/>
                <w:bCs/>
              </w:rPr>
            </w:pPr>
            <w:r w:rsidRPr="00E4098C">
              <w:rPr>
                <w:rFonts w:ascii="Arial" w:hAnsi="Arial" w:cs="Arial"/>
                <w:b/>
                <w:bCs/>
              </w:rPr>
              <w:t>MODULE:</w:t>
            </w:r>
            <w:r w:rsidR="00ED2579">
              <w:rPr>
                <w:rFonts w:ascii="Arial" w:hAnsi="Arial" w:cs="Arial"/>
                <w:b/>
                <w:bCs/>
              </w:rPr>
              <w:t xml:space="preserve"> Christianity :Beliefs and Teachings</w:t>
            </w:r>
          </w:p>
        </w:tc>
        <w:tc>
          <w:tcPr>
            <w:tcW w:w="6349" w:type="dxa"/>
            <w:gridSpan w:val="2"/>
          </w:tcPr>
          <w:p w14:paraId="66FE26E1" w14:textId="77777777" w:rsidR="00436E50" w:rsidRPr="00E4098C" w:rsidRDefault="00B54994">
            <w:pPr>
              <w:rPr>
                <w:rFonts w:ascii="Arial" w:hAnsi="Arial" w:cs="Arial"/>
                <w:b/>
                <w:bCs/>
              </w:rPr>
            </w:pPr>
            <w:r w:rsidRPr="00E4098C">
              <w:rPr>
                <w:rFonts w:ascii="Arial" w:hAnsi="Arial" w:cs="Arial"/>
                <w:b/>
                <w:bCs/>
              </w:rPr>
              <w:t>LESSON TITLE:</w:t>
            </w:r>
            <w:r w:rsidR="00ED2579">
              <w:rPr>
                <w:rFonts w:ascii="Arial" w:hAnsi="Arial" w:cs="Arial"/>
                <w:b/>
                <w:bCs/>
              </w:rPr>
              <w:t xml:space="preserve"> 02</w:t>
            </w:r>
            <w:r w:rsidR="00D25972">
              <w:rPr>
                <w:rFonts w:ascii="Arial" w:hAnsi="Arial" w:cs="Arial"/>
                <w:b/>
                <w:bCs/>
              </w:rPr>
              <w:t xml:space="preserve"> Evil, suffering and belief in God</w:t>
            </w:r>
          </w:p>
        </w:tc>
      </w:tr>
      <w:tr w:rsidR="00B54994" w:rsidRPr="00E4098C" w14:paraId="435D71BA" w14:textId="77777777" w:rsidTr="00FE0A9E">
        <w:trPr>
          <w:cantSplit/>
          <w:trHeight w:val="337"/>
        </w:trPr>
        <w:tc>
          <w:tcPr>
            <w:tcW w:w="9724" w:type="dxa"/>
            <w:gridSpan w:val="3"/>
          </w:tcPr>
          <w:p w14:paraId="4135ADE8" w14:textId="77777777" w:rsidR="00B54994" w:rsidRPr="00897E5E" w:rsidRDefault="00B54994" w:rsidP="00ED257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4098C">
              <w:rPr>
                <w:rFonts w:ascii="Arial" w:hAnsi="Arial" w:cs="Arial"/>
                <w:b/>
                <w:bCs/>
              </w:rPr>
              <w:t>P</w:t>
            </w:r>
            <w:r w:rsidR="00D67678" w:rsidRPr="00E4098C">
              <w:rPr>
                <w:rFonts w:ascii="Arial" w:hAnsi="Arial" w:cs="Arial"/>
                <w:b/>
                <w:bCs/>
              </w:rPr>
              <w:t>RIOR ASSESSMENT/PRIOR LEARNING</w:t>
            </w:r>
            <w:r w:rsidR="00ED2579">
              <w:rPr>
                <w:rFonts w:ascii="Arial" w:hAnsi="Arial" w:cs="Arial"/>
                <w:b/>
                <w:bCs/>
              </w:rPr>
              <w:t>: The Nature of God as omnipotent</w:t>
            </w:r>
          </w:p>
        </w:tc>
      </w:tr>
      <w:tr w:rsidR="00436E50" w:rsidRPr="00E4098C" w14:paraId="38B6554F" w14:textId="77777777">
        <w:trPr>
          <w:trHeight w:val="720"/>
        </w:trPr>
        <w:tc>
          <w:tcPr>
            <w:tcW w:w="9724" w:type="dxa"/>
            <w:gridSpan w:val="3"/>
          </w:tcPr>
          <w:p w14:paraId="72E0BB3E" w14:textId="77777777" w:rsidR="00436E50" w:rsidRPr="00897E5E" w:rsidRDefault="00436E5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4098C">
              <w:rPr>
                <w:rFonts w:ascii="Arial" w:hAnsi="Arial" w:cs="Arial"/>
                <w:b/>
                <w:bCs/>
              </w:rPr>
              <w:t xml:space="preserve">RESOURCES: </w:t>
            </w:r>
            <w:r w:rsidR="00897E5E">
              <w:rPr>
                <w:rFonts w:ascii="Arial" w:hAnsi="Arial" w:cs="Arial"/>
                <w:bCs/>
                <w:sz w:val="22"/>
                <w:szCs w:val="22"/>
              </w:rPr>
              <w:t>PP Problem of evil and suffering, writing frame.</w:t>
            </w:r>
          </w:p>
          <w:p w14:paraId="327C2F16" w14:textId="77777777" w:rsidR="00EE3445" w:rsidRPr="00897E5E" w:rsidRDefault="00925FEC" w:rsidP="00EE344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C5E9AD1" wp14:editId="04663226">
                      <wp:simplePos x="0" y="0"/>
                      <wp:positionH relativeFrom="column">
                        <wp:posOffset>1711325</wp:posOffset>
                      </wp:positionH>
                      <wp:positionV relativeFrom="paragraph">
                        <wp:posOffset>6985</wp:posOffset>
                      </wp:positionV>
                      <wp:extent cx="0" cy="0"/>
                      <wp:effectExtent l="6350" t="6985" r="12700" b="12065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75pt,.55pt" to="134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Gr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8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S&#10;bNa+2AAAAAcBAAAPAAAAZHJzL2Rvd25yZXYueG1sTI7BTsMwEETvSPyDtUi9VNRpKioIcSpEmxsX&#10;CojrNl6SiHidxm4b+HoWOMDxaUYzL1+NrlNHGkLr2cB8loAirrxtuTbw/FReXoMKEdli55kMfFCA&#10;VXF+lmNm/Ykf6biNtZIRDhkaaGLsM61D1ZDDMPM9sWRvfnAYBYda2wFPMu46nSbJUjtsWR4a7Om+&#10;oep9e3AGQvlC+/JzWk2T10XtKd2vHzZozORivLsFFWmMf2X41hd1KMRp5w9sg+oMpMubK6lKMAcl&#10;+S/vflgXuf7vX3wBAAD//wMAUEsBAi0AFAAGAAgAAAAhALaDOJL+AAAA4QEAABMAAAAAAAAAAAAA&#10;AAAAAAAAAFtDb250ZW50X1R5cGVzXS54bWxQSwECLQAUAAYACAAAACEAOP0h/9YAAACUAQAACwAA&#10;AAAAAAAAAAAAAAAvAQAAX3JlbHMvLnJlbHNQSwECLQAUAAYACAAAACEAlWLBqwsCAAAiBAAADgAA&#10;AAAAAAAAAAAAAAAuAgAAZHJzL2Uyb0RvYy54bWxQSwECLQAUAAYACAAAACEAkmzWvtgAAAAHAQAA&#10;DwAAAAAAAAAAAAAAAABlBAAAZHJzL2Rvd25yZXYueG1sUEsFBgAAAAAEAAQA8wAAAGo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F9E96C6" wp14:editId="620B01E5">
                      <wp:simplePos x="0" y="0"/>
                      <wp:positionH relativeFrom="column">
                        <wp:posOffset>1711325</wp:posOffset>
                      </wp:positionH>
                      <wp:positionV relativeFrom="paragraph">
                        <wp:posOffset>6985</wp:posOffset>
                      </wp:positionV>
                      <wp:extent cx="0" cy="0"/>
                      <wp:effectExtent l="6350" t="6985" r="12700" b="1206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75pt,.55pt" to="134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0sCwIAACIEAAAOAAAAZHJzL2Uyb0RvYy54bWysU8GO2jAQvVfqP1i+QxIKL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nuaVR+qsqyyn4FaNs0bwRhXgd0wldn071S/vY9+nu5zeW9D8hY9&#10;9gvIDv9IOqoYhOtH4KDZdW8HdWEQY/Dt0YRJf9yD/fi0178AAAD//wMAUEsDBBQABgAIAAAAIQCS&#10;bNa+2AAAAAcBAAAPAAAAZHJzL2Rvd25yZXYueG1sTI7BTsMwEETvSPyDtUi9VNRpKioIcSpEmxsX&#10;CojrNl6SiHidxm4b+HoWOMDxaUYzL1+NrlNHGkLr2cB8loAirrxtuTbw/FReXoMKEdli55kMfFCA&#10;VXF+lmNm/Ykf6biNtZIRDhkaaGLsM61D1ZDDMPM9sWRvfnAYBYda2wFPMu46nSbJUjtsWR4a7Om+&#10;oep9e3AGQvlC+/JzWk2T10XtKd2vHzZozORivLsFFWmMf2X41hd1KMRp5w9sg+oMpMubK6lKMAcl&#10;+S/vflgXuf7vX3wBAAD//wMAUEsBAi0AFAAGAAgAAAAhALaDOJL+AAAA4QEAABMAAAAAAAAAAAAA&#10;AAAAAAAAAFtDb250ZW50X1R5cGVzXS54bWxQSwECLQAUAAYACAAAACEAOP0h/9YAAACUAQAACwAA&#10;AAAAAAAAAAAAAAAvAQAAX3JlbHMvLnJlbHNQSwECLQAUAAYACAAAACEAAzR9LAsCAAAiBAAADgAA&#10;AAAAAAAAAAAAAAAuAgAAZHJzL2Uyb0RvYy54bWxQSwECLQAUAAYACAAAACEAkmzWvtgAAAAHAQAA&#10;DwAAAAAAAAAAAAAAAABlBAAAZHJzL2Rvd25yZXYueG1sUEsFBgAAAAAEAAQA8wAAAGoFAAAAAA==&#10;"/>
                  </w:pict>
                </mc:Fallback>
              </mc:AlternateContent>
            </w:r>
            <w:r w:rsidR="00EE3445" w:rsidRPr="00E4098C">
              <w:rPr>
                <w:rFonts w:ascii="Arial" w:hAnsi="Arial" w:cs="Arial"/>
                <w:b/>
                <w:bCs/>
              </w:rPr>
              <w:t xml:space="preserve">SKILLS: </w:t>
            </w:r>
            <w:r w:rsidR="00897E5E">
              <w:rPr>
                <w:rFonts w:ascii="Arial" w:hAnsi="Arial" w:cs="Arial"/>
                <w:bCs/>
                <w:sz w:val="22"/>
                <w:szCs w:val="22"/>
              </w:rPr>
              <w:t>Analysis, evaluation, literacy.</w:t>
            </w:r>
          </w:p>
          <w:p w14:paraId="612738AE" w14:textId="77777777" w:rsidR="00B54994" w:rsidRPr="00897E5E" w:rsidRDefault="00B54994" w:rsidP="00EE344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4098C">
              <w:rPr>
                <w:rFonts w:ascii="Arial" w:hAnsi="Arial" w:cs="Arial"/>
                <w:b/>
                <w:bCs/>
              </w:rPr>
              <w:t>ALIVE THEMES</w:t>
            </w:r>
            <w:r w:rsidR="00EE3445" w:rsidRPr="00E4098C">
              <w:rPr>
                <w:rFonts w:ascii="Arial" w:hAnsi="Arial" w:cs="Arial"/>
                <w:b/>
                <w:bCs/>
              </w:rPr>
              <w:t xml:space="preserve">: </w:t>
            </w:r>
            <w:r w:rsidR="00897E5E">
              <w:rPr>
                <w:rFonts w:ascii="Arial" w:hAnsi="Arial" w:cs="Arial"/>
                <w:bCs/>
                <w:sz w:val="22"/>
                <w:szCs w:val="22"/>
              </w:rPr>
              <w:t>Faith, questioning</w:t>
            </w:r>
          </w:p>
        </w:tc>
      </w:tr>
      <w:tr w:rsidR="001568FB" w:rsidRPr="00E4098C" w14:paraId="1E32F3BB" w14:textId="77777777" w:rsidTr="00897E5E">
        <w:trPr>
          <w:trHeight w:val="3062"/>
        </w:trPr>
        <w:tc>
          <w:tcPr>
            <w:tcW w:w="6919" w:type="dxa"/>
            <w:gridSpan w:val="2"/>
          </w:tcPr>
          <w:p w14:paraId="45F39955" w14:textId="77777777" w:rsidR="001568FB" w:rsidRPr="00E4098C" w:rsidRDefault="001568FB">
            <w:pPr>
              <w:rPr>
                <w:rFonts w:ascii="Arial" w:hAnsi="Arial" w:cs="Arial"/>
                <w:b/>
                <w:bCs/>
              </w:rPr>
            </w:pPr>
            <w:r w:rsidRPr="00E4098C">
              <w:rPr>
                <w:rFonts w:ascii="Arial" w:hAnsi="Arial" w:cs="Arial"/>
                <w:b/>
                <w:bCs/>
              </w:rPr>
              <w:t xml:space="preserve">LESSON OBJECTIVES: by the end of this lesson: </w:t>
            </w:r>
          </w:p>
          <w:p w14:paraId="2D4E1F5B" w14:textId="77777777" w:rsidR="001568FB" w:rsidRPr="00897E5E" w:rsidRDefault="001568FB" w:rsidP="00B54994">
            <w:pPr>
              <w:tabs>
                <w:tab w:val="left" w:pos="6855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4098C">
              <w:rPr>
                <w:rFonts w:ascii="Arial" w:hAnsi="Arial" w:cs="Arial"/>
                <w:b/>
                <w:bCs/>
              </w:rPr>
              <w:t xml:space="preserve">All students must be able to: </w:t>
            </w:r>
            <w:r w:rsidR="00897E5E">
              <w:rPr>
                <w:rFonts w:ascii="Arial" w:hAnsi="Arial" w:cs="Arial"/>
                <w:bCs/>
                <w:sz w:val="22"/>
                <w:szCs w:val="22"/>
              </w:rPr>
              <w:t>respond to the question what is evil and what is suffering?</w:t>
            </w:r>
          </w:p>
          <w:p w14:paraId="2915B8DB" w14:textId="77777777" w:rsidR="00302C61" w:rsidRDefault="001568FB" w:rsidP="00302C61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4098C">
              <w:rPr>
                <w:rFonts w:ascii="Arial" w:hAnsi="Arial" w:cs="Arial"/>
                <w:b/>
                <w:bCs/>
              </w:rPr>
              <w:t xml:space="preserve">Most students should: </w:t>
            </w:r>
            <w:r w:rsidR="00897E5E">
              <w:rPr>
                <w:rFonts w:ascii="Arial" w:hAnsi="Arial" w:cs="Arial"/>
                <w:bCs/>
                <w:sz w:val="22"/>
                <w:szCs w:val="22"/>
              </w:rPr>
              <w:t>be able to explain the link between evil and suffering</w:t>
            </w:r>
            <w:r w:rsidR="00302C61">
              <w:rPr>
                <w:rFonts w:ascii="Arial" w:hAnsi="Arial" w:cs="Arial"/>
                <w:bCs/>
                <w:sz w:val="22"/>
                <w:szCs w:val="22"/>
              </w:rPr>
              <w:t xml:space="preserve"> and the nature of God</w:t>
            </w:r>
          </w:p>
          <w:p w14:paraId="41617862" w14:textId="77777777" w:rsidR="001568FB" w:rsidRPr="00E4098C" w:rsidRDefault="001568FB" w:rsidP="00302C6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4098C">
              <w:rPr>
                <w:rFonts w:ascii="Arial" w:hAnsi="Arial" w:cs="Arial"/>
                <w:b/>
                <w:bCs/>
              </w:rPr>
              <w:t xml:space="preserve">Some students could: </w:t>
            </w:r>
            <w:r w:rsidR="00897E5E">
              <w:rPr>
                <w:rFonts w:ascii="Arial" w:hAnsi="Arial" w:cs="Arial"/>
                <w:bCs/>
                <w:sz w:val="22"/>
                <w:szCs w:val="22"/>
              </w:rPr>
              <w:t>give a comprehensive evaluation of their own and others</w:t>
            </w:r>
            <w:r w:rsidR="00302C61">
              <w:rPr>
                <w:rFonts w:ascii="Arial" w:hAnsi="Arial" w:cs="Arial"/>
                <w:bCs/>
                <w:sz w:val="22"/>
                <w:szCs w:val="22"/>
              </w:rPr>
              <w:t>’</w:t>
            </w:r>
            <w:r w:rsidR="00897E5E">
              <w:rPr>
                <w:rFonts w:ascii="Arial" w:hAnsi="Arial" w:cs="Arial"/>
                <w:bCs/>
                <w:sz w:val="22"/>
                <w:szCs w:val="22"/>
              </w:rPr>
              <w:t xml:space="preserve"> opinions with justified reasons. </w:t>
            </w:r>
          </w:p>
        </w:tc>
        <w:tc>
          <w:tcPr>
            <w:tcW w:w="2805" w:type="dxa"/>
          </w:tcPr>
          <w:p w14:paraId="535424BD" w14:textId="77777777" w:rsidR="001568FB" w:rsidRDefault="001568FB" w:rsidP="001568FB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4098C">
              <w:rPr>
                <w:rFonts w:ascii="Arial" w:hAnsi="Arial" w:cs="Arial"/>
                <w:b/>
                <w:bCs/>
              </w:rPr>
              <w:t>SUCCESS CRITERIA:</w:t>
            </w:r>
          </w:p>
          <w:p w14:paraId="5E123808" w14:textId="77777777" w:rsidR="00DC6DFE" w:rsidRDefault="00DC6DFE" w:rsidP="001568FB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7BFC6EC8" w14:textId="77777777" w:rsidR="00DC6DFE" w:rsidRPr="00E4098C" w:rsidRDefault="00DC6DFE" w:rsidP="001568FB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67908" w:rsidRPr="00E4098C" w14:paraId="3D7C2314" w14:textId="77777777" w:rsidTr="00897E5E">
        <w:trPr>
          <w:trHeight w:val="348"/>
        </w:trPr>
        <w:tc>
          <w:tcPr>
            <w:tcW w:w="9724" w:type="dxa"/>
            <w:gridSpan w:val="3"/>
          </w:tcPr>
          <w:p w14:paraId="23BD1731" w14:textId="77777777" w:rsidR="00F67908" w:rsidRPr="00E4098C" w:rsidRDefault="00B54994">
            <w:pPr>
              <w:rPr>
                <w:rFonts w:ascii="Arial" w:hAnsi="Arial" w:cs="Arial"/>
                <w:b/>
                <w:bCs/>
              </w:rPr>
            </w:pPr>
            <w:r w:rsidRPr="00E4098C">
              <w:rPr>
                <w:rFonts w:ascii="Arial" w:hAnsi="Arial" w:cs="Arial"/>
                <w:b/>
                <w:bCs/>
              </w:rPr>
              <w:t xml:space="preserve">Behaviour Strategies: </w:t>
            </w:r>
          </w:p>
          <w:p w14:paraId="282F6681" w14:textId="77777777" w:rsidR="00F67908" w:rsidRPr="00E4098C" w:rsidRDefault="00F679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67908" w:rsidRPr="00E4098C" w14:paraId="516BA398" w14:textId="77777777" w:rsidTr="00C21071">
        <w:trPr>
          <w:trHeight w:val="314"/>
        </w:trPr>
        <w:tc>
          <w:tcPr>
            <w:tcW w:w="9724" w:type="dxa"/>
            <w:gridSpan w:val="3"/>
          </w:tcPr>
          <w:p w14:paraId="5E5A834A" w14:textId="77777777" w:rsidR="00F67908" w:rsidRPr="00897E5E" w:rsidRDefault="00F679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4098C">
              <w:rPr>
                <w:rFonts w:ascii="Arial" w:hAnsi="Arial" w:cs="Arial"/>
                <w:b/>
                <w:bCs/>
              </w:rPr>
              <w:t>Key words</w:t>
            </w:r>
            <w:r w:rsidR="00B54994" w:rsidRPr="00E4098C">
              <w:rPr>
                <w:rFonts w:ascii="Arial" w:hAnsi="Arial" w:cs="Arial"/>
                <w:b/>
                <w:bCs/>
              </w:rPr>
              <w:t>:</w:t>
            </w:r>
            <w:r w:rsidR="00897E5E">
              <w:rPr>
                <w:rFonts w:ascii="Arial" w:hAnsi="Arial" w:cs="Arial"/>
                <w:b/>
                <w:bCs/>
              </w:rPr>
              <w:t xml:space="preserve"> </w:t>
            </w:r>
            <w:r w:rsidR="00C21071">
              <w:rPr>
                <w:rFonts w:ascii="Arial" w:hAnsi="Arial" w:cs="Arial"/>
                <w:bCs/>
                <w:sz w:val="22"/>
                <w:szCs w:val="22"/>
              </w:rPr>
              <w:t xml:space="preserve">Natural evil, moral evil, free will, omnipotent, benevolent, omniscient, suffering. </w:t>
            </w:r>
          </w:p>
        </w:tc>
      </w:tr>
      <w:tr w:rsidR="001568FB" w:rsidRPr="00E4098C" w14:paraId="44CE9174" w14:textId="77777777" w:rsidTr="00C21071">
        <w:trPr>
          <w:trHeight w:val="365"/>
        </w:trPr>
        <w:tc>
          <w:tcPr>
            <w:tcW w:w="9724" w:type="dxa"/>
            <w:gridSpan w:val="3"/>
          </w:tcPr>
          <w:p w14:paraId="296FE5C5" w14:textId="77777777" w:rsidR="001568FB" w:rsidRPr="00C21071" w:rsidRDefault="001568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4098C">
              <w:rPr>
                <w:rFonts w:ascii="Arial" w:hAnsi="Arial" w:cs="Arial"/>
                <w:b/>
                <w:bCs/>
              </w:rPr>
              <w:t>Starter:</w:t>
            </w:r>
            <w:r w:rsidR="00C21071">
              <w:rPr>
                <w:rFonts w:ascii="Arial" w:hAnsi="Arial" w:cs="Arial"/>
                <w:b/>
                <w:bCs/>
              </w:rPr>
              <w:t xml:space="preserve"> </w:t>
            </w:r>
            <w:r w:rsidR="00C21071">
              <w:rPr>
                <w:rFonts w:ascii="Arial" w:hAnsi="Arial" w:cs="Arial"/>
                <w:bCs/>
                <w:sz w:val="22"/>
                <w:szCs w:val="22"/>
              </w:rPr>
              <w:t xml:space="preserve">Scroll through Slides 1 – 8.  Using Slide 9, students to discuss key question. </w:t>
            </w:r>
          </w:p>
        </w:tc>
      </w:tr>
      <w:tr w:rsidR="00F67908" w:rsidRPr="00E4098C" w14:paraId="4974DCD3" w14:textId="77777777">
        <w:trPr>
          <w:trHeight w:val="720"/>
        </w:trPr>
        <w:tc>
          <w:tcPr>
            <w:tcW w:w="9724" w:type="dxa"/>
            <w:gridSpan w:val="3"/>
          </w:tcPr>
          <w:p w14:paraId="43AEF5A5" w14:textId="77777777" w:rsidR="00F67908" w:rsidRDefault="00B54994">
            <w:pPr>
              <w:rPr>
                <w:rFonts w:ascii="Arial" w:hAnsi="Arial" w:cs="Arial"/>
                <w:b/>
                <w:bCs/>
              </w:rPr>
            </w:pPr>
            <w:r w:rsidRPr="00E4098C">
              <w:rPr>
                <w:rFonts w:ascii="Arial" w:hAnsi="Arial" w:cs="Arial"/>
                <w:b/>
                <w:bCs/>
              </w:rPr>
              <w:t>Main Activity</w:t>
            </w:r>
            <w:r w:rsidR="00F67908" w:rsidRPr="00E4098C">
              <w:rPr>
                <w:rFonts w:ascii="Arial" w:hAnsi="Arial" w:cs="Arial"/>
                <w:b/>
                <w:bCs/>
              </w:rPr>
              <w:t>:</w:t>
            </w:r>
          </w:p>
          <w:p w14:paraId="2A128100" w14:textId="77777777" w:rsidR="00CA031A" w:rsidRDefault="00CA031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 Link lesson starter to the key words freewill, moral evil and natural evil, using Slide 9.</w:t>
            </w:r>
          </w:p>
          <w:p w14:paraId="22EBB079" w14:textId="77777777" w:rsidR="00CA031A" w:rsidRDefault="00CA031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 Share lesson objectives with students on Slide 10.</w:t>
            </w:r>
          </w:p>
          <w:p w14:paraId="46DDD2C5" w14:textId="77777777" w:rsidR="00CA031A" w:rsidRDefault="00CA031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 Students to look at Slide 11 and answer key questions.  Which ones are moral evil?  Which ones are natural evil?</w:t>
            </w:r>
          </w:p>
          <w:p w14:paraId="46EBADFA" w14:textId="77777777" w:rsidR="00CA031A" w:rsidRDefault="00CA031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4. Use Slides 12 and 13.  Students to discuss the key question ‘How does the existence of evil lead to people doubting God’s existence?’  </w:t>
            </w:r>
            <w:r w:rsidR="002A54A8">
              <w:rPr>
                <w:rFonts w:ascii="Arial" w:hAnsi="Arial" w:cs="Arial"/>
                <w:bCs/>
                <w:sz w:val="22"/>
                <w:szCs w:val="22"/>
              </w:rPr>
              <w:t xml:space="preserve">Epicurus quotation is set text.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Students to make their own notes from the slides.</w:t>
            </w:r>
          </w:p>
          <w:p w14:paraId="5A7E2490" w14:textId="77777777" w:rsidR="00302C61" w:rsidRDefault="00302C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5. Set question and use planning sheets below to consider how to write a top-quality, 15 -mark answer, with reference to exam board guidelines.</w:t>
            </w:r>
          </w:p>
          <w:p w14:paraId="344D92DD" w14:textId="77777777" w:rsidR="00302C61" w:rsidRDefault="00302C6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07E701" w14:textId="77777777" w:rsidR="00302C61" w:rsidRPr="00302C61" w:rsidRDefault="00302C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Note: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There is more discussion with related theodicies in the year 11 unit on Good and Evil.</w:t>
            </w:r>
          </w:p>
          <w:p w14:paraId="0D35C61E" w14:textId="77777777" w:rsidR="00302C61" w:rsidRDefault="00302C6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2FE1B94" w14:textId="77777777" w:rsidR="00CA031A" w:rsidRPr="00CA031A" w:rsidRDefault="00CA031A" w:rsidP="00302C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G+T students to produce </w:t>
            </w:r>
            <w:r w:rsidR="00302C61">
              <w:rPr>
                <w:rFonts w:ascii="Arial" w:hAnsi="Arial" w:cs="Arial"/>
                <w:bCs/>
                <w:sz w:val="22"/>
                <w:szCs w:val="22"/>
              </w:rPr>
              <w:t>additional examples and philosophical arguments.</w:t>
            </w:r>
          </w:p>
        </w:tc>
      </w:tr>
      <w:tr w:rsidR="00F67908" w:rsidRPr="00E4098C" w14:paraId="449D8575" w14:textId="77777777">
        <w:trPr>
          <w:trHeight w:val="720"/>
        </w:trPr>
        <w:tc>
          <w:tcPr>
            <w:tcW w:w="9724" w:type="dxa"/>
            <w:gridSpan w:val="3"/>
          </w:tcPr>
          <w:p w14:paraId="23485F40" w14:textId="77777777" w:rsidR="00F67908" w:rsidRDefault="00F679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4098C">
              <w:rPr>
                <w:rFonts w:ascii="Arial" w:hAnsi="Arial" w:cs="Arial"/>
                <w:b/>
                <w:bCs/>
              </w:rPr>
              <w:t>Plenary/summary:</w:t>
            </w:r>
            <w:r w:rsidR="00C21071">
              <w:rPr>
                <w:rFonts w:ascii="Arial" w:hAnsi="Arial" w:cs="Arial"/>
                <w:b/>
                <w:bCs/>
              </w:rPr>
              <w:t xml:space="preserve"> </w:t>
            </w:r>
            <w:r w:rsidR="00C21071">
              <w:rPr>
                <w:rFonts w:ascii="Arial" w:hAnsi="Arial" w:cs="Arial"/>
                <w:bCs/>
                <w:sz w:val="22"/>
                <w:szCs w:val="22"/>
              </w:rPr>
              <w:t>In groups of four, students to write down the most evil thing they can think of on a post-it.  Collect these in and display them randomly on the white board.  Class to place them in a rank ordered list, from the most evil thing at the top and the least evil thing at the bottom.</w:t>
            </w:r>
          </w:p>
          <w:p w14:paraId="2A7AD080" w14:textId="77777777" w:rsidR="00CA031A" w:rsidRPr="00E4098C" w:rsidRDefault="00CA03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36E50" w:rsidRPr="00E4098C" w14:paraId="6554ADBC" w14:textId="77777777">
        <w:trPr>
          <w:trHeight w:val="720"/>
        </w:trPr>
        <w:tc>
          <w:tcPr>
            <w:tcW w:w="9724" w:type="dxa"/>
            <w:gridSpan w:val="3"/>
          </w:tcPr>
          <w:p w14:paraId="6A15B3DD" w14:textId="77777777" w:rsidR="00436E50" w:rsidRPr="00E4098C" w:rsidRDefault="00436E50">
            <w:pPr>
              <w:rPr>
                <w:rFonts w:ascii="Arial" w:hAnsi="Arial" w:cs="Arial"/>
                <w:b/>
                <w:bCs/>
              </w:rPr>
            </w:pPr>
            <w:r w:rsidRPr="00D544B5">
              <w:rPr>
                <w:rFonts w:ascii="Arial" w:hAnsi="Arial" w:cs="Arial"/>
                <w:b/>
                <w:bCs/>
                <w:u w:val="single"/>
              </w:rPr>
              <w:t>ASSESSMENT</w:t>
            </w:r>
            <w:r w:rsidRPr="00E4098C">
              <w:rPr>
                <w:rFonts w:ascii="Arial" w:hAnsi="Arial" w:cs="Arial"/>
                <w:b/>
                <w:bCs/>
              </w:rPr>
              <w:t>/EVALUATION/</w:t>
            </w:r>
            <w:r w:rsidRPr="00D544B5">
              <w:rPr>
                <w:rFonts w:ascii="Arial" w:hAnsi="Arial" w:cs="Arial"/>
                <w:b/>
                <w:bCs/>
                <w:u w:val="single"/>
              </w:rPr>
              <w:t>HOMEWORK:</w:t>
            </w:r>
          </w:p>
          <w:p w14:paraId="5DA227BC" w14:textId="77777777" w:rsidR="00D544B5" w:rsidRDefault="00ED257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Part D</w:t>
            </w:r>
            <w:r w:rsidR="00D544B5">
              <w:rPr>
                <w:rFonts w:ascii="Arial" w:hAnsi="Arial" w:cs="Arial"/>
                <w:bCs/>
                <w:sz w:val="22"/>
                <w:szCs w:val="22"/>
              </w:rPr>
              <w:t xml:space="preserve"> exam question.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“The existence of evil and suffering in the world are proof that there cannot be a loving God” Discuss the statement with reference to different points of view. You must refer to religious belief in your answer. (15 marks)</w:t>
            </w:r>
            <w:r w:rsidR="00D544B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0DB3A34" w14:textId="77777777" w:rsidR="00D544B5" w:rsidRPr="00E4098C" w:rsidRDefault="00D544B5" w:rsidP="00ED257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C9A051F" w14:textId="77777777" w:rsidR="00436E50" w:rsidRDefault="00436E50"/>
    <w:p w14:paraId="3BC371D2" w14:textId="77777777" w:rsidR="00A74F63" w:rsidRDefault="00A74F63"/>
    <w:p w14:paraId="53F24CFF" w14:textId="77777777" w:rsidR="00DC6DFE" w:rsidRDefault="00DC6DFE"/>
    <w:p w14:paraId="1180A5F6" w14:textId="77777777" w:rsidR="00DC6DFE" w:rsidRDefault="00DC6DFE"/>
    <w:p w14:paraId="0F6B813F" w14:textId="77777777" w:rsidR="00DC6DFE" w:rsidRDefault="00DC6DFE"/>
    <w:p w14:paraId="2A4A0E2D" w14:textId="77777777" w:rsidR="00635CCD" w:rsidRPr="003D5E39" w:rsidRDefault="0024480A">
      <w:pPr>
        <w:rPr>
          <w:rFonts w:ascii="Arial" w:hAnsi="Arial" w:cs="Arial"/>
        </w:rPr>
      </w:pPr>
      <w:r w:rsidRPr="0024480A">
        <w:rPr>
          <w:rFonts w:ascii="Arial" w:hAnsi="Arial" w:cs="Arial"/>
          <w:u w:val="single"/>
        </w:rPr>
        <w:t>Plan your answer.</w:t>
      </w:r>
      <w:r w:rsidR="00B6105E">
        <w:rPr>
          <w:rFonts w:ascii="Arial" w:hAnsi="Arial" w:cs="Arial"/>
          <w:u w:val="single"/>
        </w:rPr>
        <w:t xml:space="preserve"> </w:t>
      </w:r>
      <w:r w:rsidR="003D5E39">
        <w:rPr>
          <w:rFonts w:ascii="Arial" w:hAnsi="Arial" w:cs="Arial"/>
        </w:rPr>
        <w:t>“Evil and suffering prove there is no loving God”. Discuss (15 marks)</w:t>
      </w:r>
    </w:p>
    <w:p w14:paraId="760EA857" w14:textId="77777777" w:rsidR="0024480A" w:rsidRDefault="0024480A">
      <w:pPr>
        <w:rPr>
          <w:rFonts w:ascii="Arial" w:hAnsi="Arial" w:cs="Arial"/>
        </w:rPr>
      </w:pPr>
    </w:p>
    <w:p w14:paraId="2B5D0333" w14:textId="77777777" w:rsidR="0024480A" w:rsidRPr="0024480A" w:rsidRDefault="0024480A">
      <w:pPr>
        <w:rPr>
          <w:rFonts w:ascii="Arial" w:hAnsi="Arial" w:cs="Arial"/>
        </w:rPr>
      </w:pPr>
      <w:r>
        <w:rPr>
          <w:rFonts w:ascii="Arial" w:hAnsi="Arial" w:cs="Arial"/>
        </w:rPr>
        <w:t>List key words and evidence you will use under the following headings to help you structure your essay-style response</w:t>
      </w:r>
    </w:p>
    <w:p w14:paraId="2A507D17" w14:textId="77777777" w:rsidR="00D45703" w:rsidRDefault="00D45703">
      <w:pPr>
        <w:rPr>
          <w:rFonts w:ascii="Arial" w:hAnsi="Arial" w:cs="Arial"/>
        </w:rPr>
      </w:pPr>
    </w:p>
    <w:p w14:paraId="6CDBB2B8" w14:textId="77777777" w:rsidR="0024480A" w:rsidRDefault="0024480A">
      <w:pPr>
        <w:rPr>
          <w:rFonts w:ascii="Arial" w:hAnsi="Arial" w:cs="Arial"/>
        </w:rPr>
      </w:pPr>
    </w:p>
    <w:p w14:paraId="4364351B" w14:textId="77777777" w:rsidR="00635CCD" w:rsidRDefault="00635C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Some people may think that the existence of evil and suffering may mean that there is NO God because:</w:t>
      </w:r>
    </w:p>
    <w:p w14:paraId="765614D0" w14:textId="77777777" w:rsidR="00635CCD" w:rsidRDefault="00635CCD">
      <w:pPr>
        <w:rPr>
          <w:rFonts w:ascii="Arial" w:hAnsi="Arial" w:cs="Arial"/>
          <w:b/>
        </w:rPr>
      </w:pPr>
    </w:p>
    <w:p w14:paraId="5F695EC1" w14:textId="77777777" w:rsidR="00635CCD" w:rsidRDefault="00635CCD" w:rsidP="00494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865013B" w14:textId="77777777" w:rsidR="00635CCD" w:rsidRDefault="00635CCD" w:rsidP="0049439A">
      <w:pPr>
        <w:spacing w:line="360" w:lineRule="auto"/>
        <w:rPr>
          <w:rFonts w:ascii="Arial" w:hAnsi="Arial" w:cs="Arial"/>
        </w:rPr>
      </w:pPr>
    </w:p>
    <w:p w14:paraId="05ED1C96" w14:textId="77777777" w:rsidR="00635CCD" w:rsidRDefault="00635C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They might also think that:</w:t>
      </w:r>
    </w:p>
    <w:p w14:paraId="746E6C66" w14:textId="77777777" w:rsidR="00635CCD" w:rsidRDefault="00635CCD">
      <w:pPr>
        <w:rPr>
          <w:rFonts w:ascii="Arial" w:hAnsi="Arial" w:cs="Arial"/>
          <w:b/>
        </w:rPr>
      </w:pPr>
    </w:p>
    <w:p w14:paraId="4B4170F3" w14:textId="77777777" w:rsidR="00635CCD" w:rsidRDefault="00635CCD" w:rsidP="00494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89709B3" w14:textId="77777777" w:rsidR="00635CCD" w:rsidRDefault="00635CCD">
      <w:pPr>
        <w:rPr>
          <w:rFonts w:ascii="Arial" w:hAnsi="Arial" w:cs="Arial"/>
        </w:rPr>
      </w:pPr>
    </w:p>
    <w:p w14:paraId="455BCF53" w14:textId="77777777" w:rsidR="00635CCD" w:rsidRDefault="00635C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There is also the argument that:</w:t>
      </w:r>
    </w:p>
    <w:p w14:paraId="6E2D7EF0" w14:textId="77777777" w:rsidR="00635CCD" w:rsidRDefault="00635CCD">
      <w:pPr>
        <w:rPr>
          <w:rFonts w:ascii="Arial" w:hAnsi="Arial" w:cs="Arial"/>
          <w:b/>
        </w:rPr>
      </w:pPr>
    </w:p>
    <w:p w14:paraId="626BAA95" w14:textId="77777777" w:rsidR="00635CCD" w:rsidRDefault="00635CCD" w:rsidP="00494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77BF776" w14:textId="77777777" w:rsidR="00635CCD" w:rsidRDefault="00635CCD">
      <w:pPr>
        <w:rPr>
          <w:rFonts w:ascii="Arial" w:hAnsi="Arial" w:cs="Arial"/>
        </w:rPr>
      </w:pPr>
    </w:p>
    <w:p w14:paraId="49D141D5" w14:textId="77777777" w:rsidR="00635CCD" w:rsidRDefault="00635C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Remember – in order to achieve a higher level you have to explain your points.  You cannot for example just say that God is supposed to be Omni benevolent without explaining how this relates to the question.</w:t>
      </w:r>
    </w:p>
    <w:p w14:paraId="7BD76BA8" w14:textId="77777777" w:rsidR="00302C61" w:rsidRDefault="00302C61">
      <w:pPr>
        <w:rPr>
          <w:rFonts w:ascii="Arial" w:hAnsi="Arial" w:cs="Arial"/>
          <w:b/>
        </w:rPr>
      </w:pPr>
    </w:p>
    <w:p w14:paraId="1249FFB9" w14:textId="77777777" w:rsidR="00302C61" w:rsidRDefault="00302C61">
      <w:pPr>
        <w:rPr>
          <w:rFonts w:ascii="Arial" w:hAnsi="Arial" w:cs="Arial"/>
          <w:b/>
        </w:rPr>
      </w:pPr>
    </w:p>
    <w:p w14:paraId="3BE42111" w14:textId="77777777" w:rsidR="0024480A" w:rsidRDefault="0024480A">
      <w:pPr>
        <w:rPr>
          <w:rFonts w:ascii="Arial" w:hAnsi="Arial" w:cs="Arial"/>
          <w:b/>
        </w:rPr>
      </w:pPr>
    </w:p>
    <w:p w14:paraId="39D5603E" w14:textId="77777777" w:rsidR="0024480A" w:rsidRDefault="00302C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However, m</w:t>
      </w:r>
      <w:r w:rsidR="0024480A">
        <w:rPr>
          <w:rFonts w:ascii="Arial" w:hAnsi="Arial" w:cs="Arial"/>
          <w:b/>
        </w:rPr>
        <w:t>any Christians would argue that there are good reasons for evil to exist</w:t>
      </w:r>
      <w:r>
        <w:rPr>
          <w:rFonts w:ascii="Arial" w:hAnsi="Arial" w:cs="Arial"/>
          <w:b/>
        </w:rPr>
        <w:t>……</w:t>
      </w:r>
    </w:p>
    <w:p w14:paraId="49DA06E9" w14:textId="77777777" w:rsidR="0024480A" w:rsidRDefault="0024480A">
      <w:pPr>
        <w:rPr>
          <w:rFonts w:ascii="Arial" w:hAnsi="Arial" w:cs="Arial"/>
          <w:b/>
        </w:rPr>
      </w:pPr>
    </w:p>
    <w:p w14:paraId="4C47F10F" w14:textId="77777777" w:rsidR="0024480A" w:rsidRDefault="002448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Free will means tha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</w:rPr>
        <w:lastRenderedPageBreak/>
        <w:t>________________________________________________________________________________________________________________________________________________________</w:t>
      </w:r>
    </w:p>
    <w:p w14:paraId="7EF7B32C" w14:textId="77777777" w:rsidR="0024480A" w:rsidRDefault="0024480A">
      <w:pPr>
        <w:rPr>
          <w:rFonts w:ascii="Arial" w:hAnsi="Arial" w:cs="Arial"/>
          <w:b/>
        </w:rPr>
      </w:pPr>
    </w:p>
    <w:p w14:paraId="7FA1A04F" w14:textId="77777777" w:rsidR="0024480A" w:rsidRDefault="002448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Some believe that life is a “ test” and this mean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8FE451" w14:textId="77777777" w:rsidR="0024480A" w:rsidRDefault="0024480A">
      <w:pPr>
        <w:rPr>
          <w:rFonts w:ascii="Arial" w:hAnsi="Arial" w:cs="Arial"/>
          <w:b/>
        </w:rPr>
      </w:pPr>
    </w:p>
    <w:p w14:paraId="0936EDBE" w14:textId="77777777" w:rsidR="0024480A" w:rsidRDefault="002448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Some Christians say that when the universe is viewed as a whole, or from God’s point of view, then</w:t>
      </w:r>
    </w:p>
    <w:p w14:paraId="1B4B3E4F" w14:textId="77777777" w:rsidR="00B6105E" w:rsidRDefault="002448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B6105E">
        <w:rPr>
          <w:rFonts w:ascii="Arial" w:hAnsi="Arial" w:cs="Arial"/>
          <w:b/>
        </w:rPr>
        <w:t>Key Bible passages / teachings, I will use in my answer are</w:t>
      </w:r>
    </w:p>
    <w:p w14:paraId="30A21D97" w14:textId="77777777" w:rsidR="00B6105E" w:rsidRDefault="00B610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55E8DE" w14:textId="77777777" w:rsidR="0024480A" w:rsidRDefault="005255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</w:t>
      </w:r>
      <w:r w:rsidR="0024480A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____________________________________________________________________________</w:t>
      </w:r>
      <w:r w:rsidR="0024480A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____________________________________________________________________________</w:t>
      </w:r>
      <w:r w:rsidR="0024480A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____________________________________________________________________________</w:t>
      </w:r>
      <w:r w:rsidR="0024480A">
        <w:rPr>
          <w:rFonts w:ascii="Arial" w:hAnsi="Arial" w:cs="Arial"/>
          <w:b/>
        </w:rPr>
        <w:br/>
      </w:r>
      <w:r w:rsidR="0024480A">
        <w:rPr>
          <w:rFonts w:ascii="Arial" w:hAnsi="Arial" w:cs="Arial"/>
          <w:b/>
        </w:rPr>
        <w:br/>
      </w:r>
      <w:r w:rsidR="0024480A">
        <w:rPr>
          <w:rFonts w:ascii="Arial" w:hAnsi="Arial" w:cs="Arial"/>
          <w:b/>
        </w:rPr>
        <w:br/>
      </w:r>
      <w:r w:rsidR="0024480A">
        <w:rPr>
          <w:rFonts w:ascii="Arial" w:hAnsi="Arial" w:cs="Arial"/>
          <w:b/>
        </w:rPr>
        <w:br/>
      </w:r>
    </w:p>
    <w:p w14:paraId="38D383A3" w14:textId="77777777" w:rsidR="0049439A" w:rsidRDefault="0049439A">
      <w:pPr>
        <w:rPr>
          <w:rFonts w:ascii="Arial" w:hAnsi="Arial" w:cs="Arial"/>
          <w:b/>
        </w:rPr>
      </w:pPr>
    </w:p>
    <w:p w14:paraId="256DC8C7" w14:textId="77777777" w:rsidR="0024480A" w:rsidRDefault="0024480A">
      <w:pPr>
        <w:rPr>
          <w:rFonts w:ascii="Arial" w:hAnsi="Arial" w:cs="Arial"/>
          <w:b/>
        </w:rPr>
      </w:pPr>
    </w:p>
    <w:p w14:paraId="7FBC357C" w14:textId="77777777" w:rsidR="0049439A" w:rsidRDefault="004943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Also, check your spelling, sentence construction etc.  You will lose a mark if your spelling, grammar or punctuations is poor.</w:t>
      </w:r>
    </w:p>
    <w:p w14:paraId="725CC2EA" w14:textId="77777777" w:rsidR="005433F8" w:rsidRDefault="005433F8">
      <w:pPr>
        <w:rPr>
          <w:rFonts w:ascii="Arial" w:hAnsi="Arial" w:cs="Arial"/>
          <w:b/>
        </w:rPr>
      </w:pPr>
    </w:p>
    <w:p w14:paraId="6BAE885C" w14:textId="77777777" w:rsidR="005433F8" w:rsidRDefault="005433F8">
      <w:pPr>
        <w:rPr>
          <w:rFonts w:ascii="Arial" w:hAnsi="Arial" w:cs="Arial"/>
          <w:b/>
        </w:rPr>
      </w:pPr>
    </w:p>
    <w:p w14:paraId="21B22D48" w14:textId="77777777" w:rsidR="005433F8" w:rsidRDefault="005433F8">
      <w:pPr>
        <w:rPr>
          <w:rFonts w:ascii="Arial" w:hAnsi="Arial" w:cs="Arial"/>
          <w:b/>
        </w:rPr>
      </w:pPr>
    </w:p>
    <w:p w14:paraId="4B7FE05F" w14:textId="77777777" w:rsidR="005433F8" w:rsidRDefault="005255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 gain top band marks, check your work against the exam board’s guidelines for marking:</w:t>
      </w:r>
    </w:p>
    <w:p w14:paraId="03CF85B7" w14:textId="77777777" w:rsidR="00525576" w:rsidRDefault="00525576">
      <w:pPr>
        <w:rPr>
          <w:rFonts w:ascii="Arial" w:hAnsi="Arial" w:cs="Arial"/>
          <w:b/>
        </w:rPr>
      </w:pPr>
    </w:p>
    <w:p w14:paraId="4B4971DB" w14:textId="77777777" w:rsidR="005433F8" w:rsidRDefault="0052557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“</w:t>
      </w:r>
      <w:r w:rsidR="00302C61" w:rsidRPr="00525576">
        <w:rPr>
          <w:rFonts w:ascii="Comic Sans MS" w:hAnsi="Comic Sans MS" w:cs="Arial"/>
        </w:rPr>
        <w:t>An excellent, highly detailed analysis and evaluation based on detailed knowledge of religion, religious teaching and moral reasoning to formulate judgements and present alternative</w:t>
      </w:r>
      <w:r w:rsidRPr="00525576">
        <w:rPr>
          <w:rFonts w:ascii="Comic Sans MS" w:hAnsi="Comic Sans MS" w:cs="Arial"/>
        </w:rPr>
        <w:t xml:space="preserve"> or different viewpoints. An excellent understanding of how belief influences individuals, communities or societies.</w:t>
      </w:r>
    </w:p>
    <w:p w14:paraId="5BA1B71F" w14:textId="77777777" w:rsidR="00525576" w:rsidRPr="00525576" w:rsidRDefault="00525576">
      <w:pPr>
        <w:rPr>
          <w:rFonts w:ascii="Comic Sans MS" w:hAnsi="Comic Sans MS" w:cs="Arial"/>
        </w:rPr>
      </w:pPr>
    </w:p>
    <w:p w14:paraId="65FB14EC" w14:textId="77777777" w:rsidR="005433F8" w:rsidRPr="00525576" w:rsidRDefault="00525576">
      <w:pPr>
        <w:rPr>
          <w:rFonts w:ascii="Arial" w:hAnsi="Arial" w:cs="Arial"/>
        </w:rPr>
      </w:pPr>
      <w:r w:rsidRPr="00525576">
        <w:rPr>
          <w:rFonts w:ascii="Comic Sans MS" w:hAnsi="Comic Sans MS" w:cs="Arial"/>
        </w:rPr>
        <w:lastRenderedPageBreak/>
        <w:t>Uses and interprets religious language, terms and sources of wisdom and authority extensively, accurately and appropriately</w:t>
      </w:r>
      <w:r w:rsidRPr="00525576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</w:p>
    <w:sectPr w:rsidR="005433F8" w:rsidRPr="00525576">
      <w:footerReference w:type="default" r:id="rId7"/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88356" w14:textId="77777777" w:rsidR="007C1DA3" w:rsidRDefault="007C1DA3">
      <w:r>
        <w:separator/>
      </w:r>
    </w:p>
  </w:endnote>
  <w:endnote w:type="continuationSeparator" w:id="0">
    <w:p w14:paraId="4157EB79" w14:textId="77777777" w:rsidR="007C1DA3" w:rsidRDefault="007C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C2BFB" w14:textId="77777777" w:rsidR="008031DA" w:rsidRDefault="008031DA">
    <w:pPr>
      <w:pStyle w:val="Footer"/>
      <w:rPr>
        <w:sz w:val="16"/>
      </w:rPr>
    </w:pPr>
    <w:r>
      <w:rPr>
        <w:sz w:val="16"/>
      </w:rPr>
      <w:t>L:\STAFF\RE\LESSONPLAN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A1F7C" w14:textId="77777777" w:rsidR="007C1DA3" w:rsidRDefault="007C1DA3">
      <w:r>
        <w:separator/>
      </w:r>
    </w:p>
  </w:footnote>
  <w:footnote w:type="continuationSeparator" w:id="0">
    <w:p w14:paraId="6F72FDC6" w14:textId="77777777" w:rsidR="007C1DA3" w:rsidRDefault="007C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721C"/>
    <w:multiLevelType w:val="hybridMultilevel"/>
    <w:tmpl w:val="45D682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455B04"/>
    <w:multiLevelType w:val="hybridMultilevel"/>
    <w:tmpl w:val="FA263B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BA2643"/>
    <w:multiLevelType w:val="hybridMultilevel"/>
    <w:tmpl w:val="9AA66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615110"/>
    <w:multiLevelType w:val="hybridMultilevel"/>
    <w:tmpl w:val="44DC2C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B274AC"/>
    <w:multiLevelType w:val="hybridMultilevel"/>
    <w:tmpl w:val="47784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2E5A40"/>
    <w:multiLevelType w:val="hybridMultilevel"/>
    <w:tmpl w:val="29CA89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EC"/>
    <w:rsid w:val="00037ABA"/>
    <w:rsid w:val="00145F97"/>
    <w:rsid w:val="00146489"/>
    <w:rsid w:val="001568FB"/>
    <w:rsid w:val="001926DC"/>
    <w:rsid w:val="001B09D4"/>
    <w:rsid w:val="002234E9"/>
    <w:rsid w:val="0024480A"/>
    <w:rsid w:val="00295073"/>
    <w:rsid w:val="002A54A8"/>
    <w:rsid w:val="002B1288"/>
    <w:rsid w:val="00302C61"/>
    <w:rsid w:val="00304A32"/>
    <w:rsid w:val="00307C4A"/>
    <w:rsid w:val="00365A6B"/>
    <w:rsid w:val="00374F92"/>
    <w:rsid w:val="003D5E39"/>
    <w:rsid w:val="00436E50"/>
    <w:rsid w:val="0049439A"/>
    <w:rsid w:val="004B1167"/>
    <w:rsid w:val="004B79F2"/>
    <w:rsid w:val="004E4F00"/>
    <w:rsid w:val="004E5111"/>
    <w:rsid w:val="00525576"/>
    <w:rsid w:val="005433F8"/>
    <w:rsid w:val="00582106"/>
    <w:rsid w:val="00635CCD"/>
    <w:rsid w:val="0067071E"/>
    <w:rsid w:val="006C3235"/>
    <w:rsid w:val="006C5E54"/>
    <w:rsid w:val="006C7AB1"/>
    <w:rsid w:val="00791AB9"/>
    <w:rsid w:val="007A5582"/>
    <w:rsid w:val="007C1DA3"/>
    <w:rsid w:val="008031DA"/>
    <w:rsid w:val="00841208"/>
    <w:rsid w:val="00850AD4"/>
    <w:rsid w:val="00890246"/>
    <w:rsid w:val="00897E5E"/>
    <w:rsid w:val="008A651A"/>
    <w:rsid w:val="008C23B5"/>
    <w:rsid w:val="00925FEC"/>
    <w:rsid w:val="00A42EDC"/>
    <w:rsid w:val="00A74F63"/>
    <w:rsid w:val="00B40B1B"/>
    <w:rsid w:val="00B54994"/>
    <w:rsid w:val="00B6105E"/>
    <w:rsid w:val="00BF3D2B"/>
    <w:rsid w:val="00BF7F46"/>
    <w:rsid w:val="00C21071"/>
    <w:rsid w:val="00CA031A"/>
    <w:rsid w:val="00CD4215"/>
    <w:rsid w:val="00D25972"/>
    <w:rsid w:val="00D45703"/>
    <w:rsid w:val="00D544B5"/>
    <w:rsid w:val="00D600C3"/>
    <w:rsid w:val="00D67678"/>
    <w:rsid w:val="00D85786"/>
    <w:rsid w:val="00DA6A8F"/>
    <w:rsid w:val="00DC6DFE"/>
    <w:rsid w:val="00E4098C"/>
    <w:rsid w:val="00ED2579"/>
    <w:rsid w:val="00ED513D"/>
    <w:rsid w:val="00EE3445"/>
    <w:rsid w:val="00EE560D"/>
    <w:rsid w:val="00EF23AD"/>
    <w:rsid w:val="00F67908"/>
    <w:rsid w:val="00FD6AD7"/>
    <w:rsid w:val="00FE0A9E"/>
    <w:rsid w:val="00F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CD0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Comic Sans MS" w:hAnsi="Comic Sans MS"/>
      <w:b/>
      <w:bCs/>
    </w:rPr>
  </w:style>
  <w:style w:type="paragraph" w:styleId="BodyText2">
    <w:name w:val="Body Text 2"/>
    <w:basedOn w:val="Normal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L:\Faculties\Humanities\RE\GCSE\Year%2010%20Resources\04%20Believing%20in%20God\09%20Evil%20Suffering%20and%20Belief%20in%20Go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L:\Faculties\Humanities\RE\GCSE\Year 10 Resources\04 Believing in God\09 Evil Suffering and Belief in God.dot</Template>
  <TotalTime>0</TotalTime>
  <Pages>4</Pages>
  <Words>1128</Words>
  <Characters>6430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MARY REDCLIFFE &amp; TEMPLE SCHOOL</vt:lpstr>
    </vt:vector>
  </TitlesOfParts>
  <Company>CSE Education Systems</Company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MARY REDCLIFFE &amp; TEMPLE SCHOOL</dc:title>
  <dc:creator>Jill Dickinson</dc:creator>
  <cp:lastModifiedBy>Ed Pawson</cp:lastModifiedBy>
  <cp:revision>2</cp:revision>
  <cp:lastPrinted>2011-07-04T07:55:00Z</cp:lastPrinted>
  <dcterms:created xsi:type="dcterms:W3CDTF">2017-07-09T20:36:00Z</dcterms:created>
  <dcterms:modified xsi:type="dcterms:W3CDTF">2017-07-09T20:36:00Z</dcterms:modified>
</cp:coreProperties>
</file>