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4EF1B7E" w14:textId="77777777" w:rsidR="00F57D40" w:rsidRDefault="007A43B5">
      <w:pPr>
        <w:rPr>
          <w:sz w:val="26"/>
          <w:szCs w:val="26"/>
          <w:u w:val="single"/>
        </w:rPr>
      </w:pPr>
      <w:bookmarkStart w:id="0" w:name="_GoBack"/>
      <w:bookmarkEnd w:id="0"/>
      <w:r>
        <w:t xml:space="preserve"> LTLRE          </w:t>
      </w:r>
      <w:r>
        <w:tab/>
      </w:r>
      <w:r>
        <w:tab/>
        <w:t xml:space="preserve"> </w:t>
      </w:r>
      <w:r>
        <w:rPr>
          <w:sz w:val="26"/>
          <w:szCs w:val="26"/>
          <w:u w:val="single"/>
        </w:rPr>
        <w:t>Creating a ‘safe’ classroom</w:t>
      </w:r>
    </w:p>
    <w:p w14:paraId="43FEB087" w14:textId="77777777" w:rsidR="00F57D40" w:rsidRDefault="007A43B5">
      <w:pPr>
        <w:rPr>
          <w:sz w:val="26"/>
          <w:szCs w:val="26"/>
          <w:u w:val="single"/>
        </w:rPr>
      </w:pPr>
      <w:r>
        <w:rPr>
          <w:sz w:val="26"/>
          <w:szCs w:val="26"/>
        </w:rPr>
        <w:tab/>
      </w:r>
      <w:r>
        <w:rPr>
          <w:sz w:val="26"/>
          <w:szCs w:val="26"/>
        </w:rPr>
        <w:tab/>
      </w:r>
      <w:r>
        <w:rPr>
          <w:sz w:val="26"/>
          <w:szCs w:val="26"/>
          <w:u w:val="single"/>
        </w:rPr>
        <w:t>Safe for the teacher – safe for the student</w:t>
      </w:r>
    </w:p>
    <w:p w14:paraId="1CC6F945" w14:textId="77777777" w:rsidR="00F57D40" w:rsidRDefault="00F57D40">
      <w:pPr>
        <w:rPr>
          <w:sz w:val="26"/>
          <w:szCs w:val="26"/>
          <w:u w:val="single"/>
        </w:rPr>
      </w:pPr>
    </w:p>
    <w:p w14:paraId="185597D2" w14:textId="77777777" w:rsidR="00F57D40" w:rsidRDefault="007A43B5">
      <w:pPr>
        <w:rPr>
          <w:sz w:val="26"/>
          <w:szCs w:val="26"/>
        </w:rPr>
      </w:pPr>
      <w:r>
        <w:rPr>
          <w:sz w:val="26"/>
          <w:szCs w:val="26"/>
        </w:rPr>
        <w:t xml:space="preserve">Teachers of RE </w:t>
      </w:r>
      <w:proofErr w:type="gramStart"/>
      <w:r>
        <w:rPr>
          <w:sz w:val="26"/>
          <w:szCs w:val="26"/>
        </w:rPr>
        <w:t>-  often</w:t>
      </w:r>
      <w:proofErr w:type="gramEnd"/>
      <w:r>
        <w:rPr>
          <w:sz w:val="26"/>
          <w:szCs w:val="26"/>
        </w:rPr>
        <w:t xml:space="preserve"> non-specialists can be anxious about opening discussions with students which may result in awkward or offensive comments being made. Students need to be able to express views in a safe environment - but equally students (and staff) </w:t>
      </w:r>
      <w:r>
        <w:rPr>
          <w:sz w:val="26"/>
          <w:szCs w:val="26"/>
        </w:rPr>
        <w:t xml:space="preserve">need to be trained in challenging </w:t>
      </w:r>
      <w:proofErr w:type="spellStart"/>
      <w:r>
        <w:rPr>
          <w:sz w:val="26"/>
          <w:szCs w:val="26"/>
        </w:rPr>
        <w:t xml:space="preserve">each </w:t>
      </w:r>
      <w:proofErr w:type="gramStart"/>
      <w:r>
        <w:rPr>
          <w:sz w:val="26"/>
          <w:szCs w:val="26"/>
        </w:rPr>
        <w:t>others</w:t>
      </w:r>
      <w:proofErr w:type="spellEnd"/>
      <w:proofErr w:type="gramEnd"/>
      <w:r>
        <w:rPr>
          <w:sz w:val="26"/>
          <w:szCs w:val="26"/>
        </w:rPr>
        <w:t xml:space="preserve"> views in a safe environment. </w:t>
      </w:r>
    </w:p>
    <w:p w14:paraId="26AE1F45" w14:textId="77777777" w:rsidR="00F57D40" w:rsidRDefault="00F57D40">
      <w:pPr>
        <w:rPr>
          <w:sz w:val="26"/>
          <w:szCs w:val="26"/>
        </w:rPr>
      </w:pPr>
    </w:p>
    <w:p w14:paraId="00F25497" w14:textId="77777777" w:rsidR="00F57D40" w:rsidRDefault="007A43B5">
      <w:pPr>
        <w:rPr>
          <w:sz w:val="26"/>
          <w:szCs w:val="26"/>
        </w:rPr>
      </w:pPr>
      <w:r>
        <w:rPr>
          <w:sz w:val="26"/>
          <w:szCs w:val="26"/>
        </w:rPr>
        <w:t>Consider -</w:t>
      </w:r>
    </w:p>
    <w:p w14:paraId="6BA3D302" w14:textId="77777777" w:rsidR="00F57D40" w:rsidRDefault="007A43B5">
      <w:pPr>
        <w:rPr>
          <w:sz w:val="26"/>
          <w:szCs w:val="26"/>
        </w:rPr>
      </w:pPr>
      <w:r>
        <w:rPr>
          <w:sz w:val="26"/>
          <w:szCs w:val="26"/>
        </w:rPr>
        <w:t xml:space="preserve">When and where can teachers share their concerns about managing </w:t>
      </w:r>
    </w:p>
    <w:p w14:paraId="06E2EFBD" w14:textId="77777777" w:rsidR="00F57D40" w:rsidRDefault="007A43B5">
      <w:pPr>
        <w:rPr>
          <w:sz w:val="26"/>
          <w:szCs w:val="26"/>
        </w:rPr>
      </w:pPr>
      <w:r>
        <w:rPr>
          <w:sz w:val="26"/>
          <w:szCs w:val="26"/>
        </w:rPr>
        <w:t xml:space="preserve">discussions in your </w:t>
      </w:r>
      <w:proofErr w:type="gramStart"/>
      <w:r>
        <w:rPr>
          <w:sz w:val="26"/>
          <w:szCs w:val="26"/>
        </w:rPr>
        <w:t>school ?</w:t>
      </w:r>
      <w:proofErr w:type="gramEnd"/>
    </w:p>
    <w:p w14:paraId="4B13D5FD" w14:textId="77777777" w:rsidR="00F57D40" w:rsidRDefault="007A43B5">
      <w:pPr>
        <w:rPr>
          <w:sz w:val="26"/>
          <w:szCs w:val="26"/>
        </w:rPr>
      </w:pPr>
      <w:r>
        <w:rPr>
          <w:sz w:val="26"/>
          <w:szCs w:val="26"/>
        </w:rPr>
        <w:t xml:space="preserve">What training and support is there for non-specialist RE </w:t>
      </w:r>
      <w:proofErr w:type="gramStart"/>
      <w:r>
        <w:rPr>
          <w:sz w:val="26"/>
          <w:szCs w:val="26"/>
        </w:rPr>
        <w:t>teachers ?</w:t>
      </w:r>
      <w:proofErr w:type="gramEnd"/>
      <w:r>
        <w:rPr>
          <w:sz w:val="26"/>
          <w:szCs w:val="26"/>
        </w:rPr>
        <w:t xml:space="preserve"> Introd</w:t>
      </w:r>
      <w:r>
        <w:rPr>
          <w:sz w:val="26"/>
          <w:szCs w:val="26"/>
        </w:rPr>
        <w:t xml:space="preserve">uce a new strategy into each staff </w:t>
      </w:r>
      <w:proofErr w:type="gramStart"/>
      <w:r>
        <w:rPr>
          <w:sz w:val="26"/>
          <w:szCs w:val="26"/>
        </w:rPr>
        <w:t>meeting ?</w:t>
      </w:r>
      <w:proofErr w:type="gramEnd"/>
    </w:p>
    <w:p w14:paraId="53052AD1" w14:textId="77777777" w:rsidR="00F57D40" w:rsidRDefault="007A43B5">
      <w:pPr>
        <w:rPr>
          <w:sz w:val="26"/>
          <w:szCs w:val="26"/>
        </w:rPr>
      </w:pPr>
      <w:r>
        <w:rPr>
          <w:sz w:val="26"/>
          <w:szCs w:val="26"/>
        </w:rPr>
        <w:t xml:space="preserve">What school policies support staff in managing sensitive </w:t>
      </w:r>
      <w:proofErr w:type="gramStart"/>
      <w:r>
        <w:rPr>
          <w:sz w:val="26"/>
          <w:szCs w:val="26"/>
        </w:rPr>
        <w:t>discussions ,</w:t>
      </w:r>
      <w:proofErr w:type="gramEnd"/>
      <w:r>
        <w:rPr>
          <w:sz w:val="26"/>
          <w:szCs w:val="26"/>
        </w:rPr>
        <w:t xml:space="preserve"> do parents and students know of these ?</w:t>
      </w:r>
    </w:p>
    <w:p w14:paraId="084880F3" w14:textId="77777777" w:rsidR="00F57D40" w:rsidRDefault="007A43B5">
      <w:pPr>
        <w:rPr>
          <w:sz w:val="26"/>
          <w:szCs w:val="26"/>
        </w:rPr>
      </w:pPr>
      <w:r>
        <w:rPr>
          <w:sz w:val="26"/>
          <w:szCs w:val="26"/>
        </w:rPr>
        <w:t xml:space="preserve">What can LTLRE Hubs offer in </w:t>
      </w:r>
      <w:proofErr w:type="gramStart"/>
      <w:r>
        <w:rPr>
          <w:sz w:val="26"/>
          <w:szCs w:val="26"/>
        </w:rPr>
        <w:t>support ?</w:t>
      </w:r>
      <w:proofErr w:type="gramEnd"/>
    </w:p>
    <w:p w14:paraId="6087A8C4" w14:textId="77777777" w:rsidR="00F57D40" w:rsidRDefault="00F57D40">
      <w:pPr>
        <w:rPr>
          <w:sz w:val="26"/>
          <w:szCs w:val="26"/>
          <w:u w:val="single"/>
        </w:rPr>
      </w:pPr>
    </w:p>
    <w:p w14:paraId="4F6253C6" w14:textId="77777777" w:rsidR="00F57D40" w:rsidRDefault="007A43B5">
      <w:pPr>
        <w:pStyle w:val="Heading1"/>
        <w:rPr>
          <w:rFonts w:ascii="Times New Roman" w:eastAsia="Times New Roman" w:hAnsi="Times New Roman" w:cs="Times New Roman"/>
          <w:sz w:val="26"/>
          <w:szCs w:val="26"/>
          <w:u w:val="none"/>
        </w:rPr>
      </w:pPr>
      <w:proofErr w:type="spellStart"/>
      <w:r>
        <w:rPr>
          <w:rFonts w:ascii="Times New Roman" w:hAnsi="Times New Roman"/>
          <w:sz w:val="26"/>
          <w:szCs w:val="26"/>
        </w:rPr>
        <w:t>Groundrules</w:t>
      </w:r>
      <w:proofErr w:type="spellEnd"/>
      <w:r>
        <w:rPr>
          <w:rFonts w:ascii="Times New Roman" w:hAnsi="Times New Roman"/>
          <w:sz w:val="26"/>
          <w:szCs w:val="26"/>
        </w:rPr>
        <w:t xml:space="preserve"> and Confidentiality</w:t>
      </w:r>
    </w:p>
    <w:p w14:paraId="0A34B457" w14:textId="77777777" w:rsidR="00F57D40" w:rsidRDefault="007A43B5">
      <w:pPr>
        <w:rPr>
          <w:sz w:val="26"/>
          <w:szCs w:val="26"/>
        </w:rPr>
      </w:pPr>
      <w:r>
        <w:rPr>
          <w:sz w:val="26"/>
          <w:szCs w:val="26"/>
        </w:rPr>
        <w:t>It is common practice to est</w:t>
      </w:r>
      <w:r>
        <w:rPr>
          <w:sz w:val="26"/>
          <w:szCs w:val="26"/>
        </w:rPr>
        <w:t xml:space="preserve">ablish the rules for discussion </w:t>
      </w:r>
      <w:proofErr w:type="gramStart"/>
      <w:r>
        <w:rPr>
          <w:sz w:val="26"/>
          <w:szCs w:val="26"/>
        </w:rPr>
        <w:t>( as</w:t>
      </w:r>
      <w:proofErr w:type="gramEnd"/>
      <w:r>
        <w:rPr>
          <w:sz w:val="26"/>
          <w:szCs w:val="26"/>
        </w:rPr>
        <w:t xml:space="preserve"> in PSHE ) at the beginning of a year, publish them or have them on display in the room. Generate them from the group asking them to think on own/discuss in pairs what rules they would like. Write on the board/post it di</w:t>
      </w:r>
      <w:r>
        <w:rPr>
          <w:sz w:val="26"/>
          <w:szCs w:val="26"/>
        </w:rPr>
        <w:t xml:space="preserve">splay – look for common themes and agree. Be careful not to select too many, they usually settle on listening to each other, no put downs, keeping confidentiality.  In the context of </w:t>
      </w:r>
      <w:proofErr w:type="gramStart"/>
      <w:r>
        <w:rPr>
          <w:sz w:val="26"/>
          <w:szCs w:val="26"/>
        </w:rPr>
        <w:t>RE  they</w:t>
      </w:r>
      <w:proofErr w:type="gramEnd"/>
      <w:r>
        <w:rPr>
          <w:sz w:val="26"/>
          <w:szCs w:val="26"/>
        </w:rPr>
        <w:t xml:space="preserve"> may include -  respect each other, you can agree to disagree, yo</w:t>
      </w:r>
      <w:r>
        <w:rPr>
          <w:sz w:val="26"/>
          <w:szCs w:val="26"/>
        </w:rPr>
        <w:t xml:space="preserve">u can challenge </w:t>
      </w:r>
      <w:proofErr w:type="spellStart"/>
      <w:r>
        <w:rPr>
          <w:sz w:val="26"/>
          <w:szCs w:val="26"/>
        </w:rPr>
        <w:t>someones</w:t>
      </w:r>
      <w:proofErr w:type="spellEnd"/>
      <w:r>
        <w:rPr>
          <w:sz w:val="26"/>
          <w:szCs w:val="26"/>
        </w:rPr>
        <w:t xml:space="preserve"> point of view, you will not intend to cause offence.</w:t>
      </w:r>
    </w:p>
    <w:p w14:paraId="22F7262E" w14:textId="77777777" w:rsidR="00F57D40" w:rsidRDefault="00F57D40">
      <w:pPr>
        <w:rPr>
          <w:sz w:val="26"/>
          <w:szCs w:val="26"/>
        </w:rPr>
      </w:pPr>
    </w:p>
    <w:p w14:paraId="7E806B81" w14:textId="77777777" w:rsidR="00F57D40" w:rsidRDefault="00F57D40">
      <w:pPr>
        <w:rPr>
          <w:sz w:val="26"/>
          <w:szCs w:val="26"/>
        </w:rPr>
      </w:pPr>
    </w:p>
    <w:p w14:paraId="1FA927EE" w14:textId="77777777" w:rsidR="00F57D40" w:rsidRDefault="007A43B5">
      <w:pPr>
        <w:pStyle w:val="Heading2"/>
        <w:rPr>
          <w:rFonts w:ascii="Times New Roman" w:eastAsia="Times New Roman" w:hAnsi="Times New Roman" w:cs="Times New Roman"/>
          <w:sz w:val="26"/>
          <w:szCs w:val="26"/>
          <w:u w:val="single"/>
        </w:rPr>
      </w:pPr>
      <w:r>
        <w:rPr>
          <w:rFonts w:ascii="Times New Roman" w:hAnsi="Times New Roman"/>
          <w:sz w:val="26"/>
          <w:szCs w:val="26"/>
          <w:u w:val="single"/>
        </w:rPr>
        <w:t>Questions in a Box</w:t>
      </w:r>
    </w:p>
    <w:p w14:paraId="376D96E0" w14:textId="77777777" w:rsidR="00F57D40" w:rsidRDefault="007A43B5">
      <w:r>
        <w:rPr>
          <w:sz w:val="26"/>
          <w:szCs w:val="26"/>
        </w:rPr>
        <w:t xml:space="preserve">A </w:t>
      </w:r>
      <w:proofErr w:type="spellStart"/>
      <w:r>
        <w:rPr>
          <w:sz w:val="26"/>
          <w:szCs w:val="26"/>
        </w:rPr>
        <w:t>well used</w:t>
      </w:r>
      <w:proofErr w:type="spellEnd"/>
      <w:r>
        <w:rPr>
          <w:sz w:val="26"/>
          <w:szCs w:val="26"/>
        </w:rPr>
        <w:t xml:space="preserve"> method of generating questions from a group. Give individuals paper to write down questions they have as a follow up to a lesson, they place the </w:t>
      </w:r>
      <w:r>
        <w:rPr>
          <w:sz w:val="26"/>
          <w:szCs w:val="26"/>
        </w:rPr>
        <w:t xml:space="preserve">questions anonymously in the box. Either take them away so that you can give yourself time to think of how you will respond – or deal with them as part of the lesson. Let students take a question from the box to read to the group, ask the group to answer, </w:t>
      </w:r>
      <w:r>
        <w:rPr>
          <w:sz w:val="26"/>
          <w:szCs w:val="26"/>
        </w:rPr>
        <w:t xml:space="preserve">give advice etc. set as a research task </w:t>
      </w:r>
      <w:proofErr w:type="gramStart"/>
      <w:r>
        <w:rPr>
          <w:sz w:val="26"/>
          <w:szCs w:val="26"/>
        </w:rPr>
        <w:t>-  and</w:t>
      </w:r>
      <w:proofErr w:type="gramEnd"/>
      <w:r>
        <w:rPr>
          <w:sz w:val="26"/>
          <w:szCs w:val="26"/>
        </w:rPr>
        <w:t xml:space="preserve"> give your own response if appropriate. </w:t>
      </w:r>
    </w:p>
    <w:p w14:paraId="0241D8CF" w14:textId="77777777" w:rsidR="00F57D40" w:rsidRDefault="00F57D40">
      <w:pPr>
        <w:pStyle w:val="Heading1"/>
        <w:rPr>
          <w:rFonts w:hint="eastAsia"/>
        </w:rPr>
      </w:pPr>
    </w:p>
    <w:p w14:paraId="332730FA" w14:textId="77777777" w:rsidR="00F57D40" w:rsidRDefault="007A43B5">
      <w:pPr>
        <w:pStyle w:val="Heading1"/>
        <w:rPr>
          <w:rFonts w:ascii="Times New Roman" w:eastAsia="Times New Roman" w:hAnsi="Times New Roman" w:cs="Times New Roman"/>
          <w:sz w:val="26"/>
          <w:szCs w:val="26"/>
        </w:rPr>
      </w:pPr>
      <w:r>
        <w:rPr>
          <w:rFonts w:ascii="Times New Roman" w:hAnsi="Times New Roman"/>
          <w:sz w:val="26"/>
          <w:szCs w:val="26"/>
        </w:rPr>
        <w:t xml:space="preserve">Managing Spontaneous Questions </w:t>
      </w:r>
    </w:p>
    <w:p w14:paraId="018EAE02" w14:textId="77777777" w:rsidR="00F57D40" w:rsidRDefault="00F57D40">
      <w:pPr>
        <w:rPr>
          <w:sz w:val="26"/>
          <w:szCs w:val="26"/>
        </w:rPr>
      </w:pPr>
    </w:p>
    <w:p w14:paraId="59B63C45" w14:textId="77777777" w:rsidR="00F57D40" w:rsidRDefault="007A43B5">
      <w:pPr>
        <w:rPr>
          <w:sz w:val="26"/>
          <w:szCs w:val="26"/>
        </w:rPr>
      </w:pPr>
      <w:r>
        <w:rPr>
          <w:sz w:val="26"/>
          <w:szCs w:val="26"/>
        </w:rPr>
        <w:t xml:space="preserve">What situations / comments have worried you or your colleagues when teaching </w:t>
      </w:r>
      <w:proofErr w:type="gramStart"/>
      <w:r>
        <w:rPr>
          <w:sz w:val="26"/>
          <w:szCs w:val="26"/>
        </w:rPr>
        <w:t>RE ?</w:t>
      </w:r>
      <w:proofErr w:type="gramEnd"/>
      <w:r>
        <w:rPr>
          <w:sz w:val="26"/>
          <w:szCs w:val="26"/>
        </w:rPr>
        <w:t xml:space="preserve"> </w:t>
      </w:r>
    </w:p>
    <w:p w14:paraId="3F331017" w14:textId="77777777" w:rsidR="00F57D40" w:rsidRDefault="00F57D40"/>
    <w:p w14:paraId="24FD0C50" w14:textId="77777777" w:rsidR="00F57D40" w:rsidRDefault="007A43B5">
      <w:pPr>
        <w:rPr>
          <w:sz w:val="26"/>
          <w:szCs w:val="26"/>
        </w:rPr>
      </w:pPr>
      <w:r>
        <w:rPr>
          <w:sz w:val="26"/>
          <w:szCs w:val="26"/>
        </w:rPr>
        <w:t>A useful training activity to develop staff confide</w:t>
      </w:r>
      <w:r>
        <w:rPr>
          <w:sz w:val="26"/>
          <w:szCs w:val="26"/>
        </w:rPr>
        <w:t xml:space="preserve">nce in responding to difficult questions. </w:t>
      </w:r>
    </w:p>
    <w:p w14:paraId="1ACE1741" w14:textId="77777777" w:rsidR="00F57D40" w:rsidRDefault="007A43B5">
      <w:pPr>
        <w:rPr>
          <w:sz w:val="26"/>
          <w:szCs w:val="26"/>
        </w:rPr>
      </w:pPr>
      <w:r>
        <w:rPr>
          <w:sz w:val="26"/>
          <w:szCs w:val="26"/>
        </w:rPr>
        <w:lastRenderedPageBreak/>
        <w:t>It translates well into a confidence builder for students to help challenge other students. It can be adapted to a variety of ‘pressure’ situations from difficult questions raised by students, they may have racist</w:t>
      </w:r>
      <w:r>
        <w:rPr>
          <w:sz w:val="26"/>
          <w:szCs w:val="26"/>
        </w:rPr>
        <w:t xml:space="preserve">, anti-religious views that need a response. </w:t>
      </w:r>
      <w:proofErr w:type="gramStart"/>
      <w:r>
        <w:rPr>
          <w:sz w:val="26"/>
          <w:szCs w:val="26"/>
        </w:rPr>
        <w:t>( also</w:t>
      </w:r>
      <w:proofErr w:type="gramEnd"/>
      <w:r>
        <w:rPr>
          <w:sz w:val="26"/>
          <w:szCs w:val="26"/>
        </w:rPr>
        <w:t xml:space="preserve"> good for tackling racism, bullying etc.)</w:t>
      </w:r>
    </w:p>
    <w:p w14:paraId="6F5EE94F" w14:textId="77777777" w:rsidR="00F57D40" w:rsidRDefault="00F57D40">
      <w:pPr>
        <w:rPr>
          <w:sz w:val="26"/>
          <w:szCs w:val="26"/>
        </w:rPr>
      </w:pPr>
    </w:p>
    <w:p w14:paraId="27296D98" w14:textId="77777777" w:rsidR="00F57D40" w:rsidRDefault="007A43B5">
      <w:pPr>
        <w:rPr>
          <w:sz w:val="26"/>
          <w:szCs w:val="26"/>
        </w:rPr>
      </w:pPr>
      <w:r>
        <w:rPr>
          <w:sz w:val="26"/>
          <w:szCs w:val="26"/>
        </w:rPr>
        <w:t>Students stand in two circles one within the other, the inner circle face and pair up with the outer circle. Given a list of questions they ask their partner diff</w:t>
      </w:r>
      <w:r>
        <w:rPr>
          <w:sz w:val="26"/>
          <w:szCs w:val="26"/>
        </w:rPr>
        <w:t xml:space="preserve">icult questions, the partner has to </w:t>
      </w:r>
      <w:proofErr w:type="gramStart"/>
      <w:r>
        <w:rPr>
          <w:sz w:val="26"/>
          <w:szCs w:val="26"/>
        </w:rPr>
        <w:t>practice  how</w:t>
      </w:r>
      <w:proofErr w:type="gramEnd"/>
      <w:r>
        <w:rPr>
          <w:sz w:val="26"/>
          <w:szCs w:val="26"/>
        </w:rPr>
        <w:t xml:space="preserve"> to respond. They then swop </w:t>
      </w:r>
      <w:proofErr w:type="spellStart"/>
      <w:r>
        <w:rPr>
          <w:sz w:val="26"/>
          <w:szCs w:val="26"/>
        </w:rPr>
        <w:t>roles.the</w:t>
      </w:r>
      <w:proofErr w:type="spellEnd"/>
      <w:r>
        <w:rPr>
          <w:sz w:val="26"/>
          <w:szCs w:val="26"/>
        </w:rPr>
        <w:t xml:space="preserve"> game can be adapted by rotating one of the </w:t>
      </w:r>
      <w:proofErr w:type="gramStart"/>
      <w:r>
        <w:rPr>
          <w:sz w:val="26"/>
          <w:szCs w:val="26"/>
        </w:rPr>
        <w:t>circles</w:t>
      </w:r>
      <w:proofErr w:type="gramEnd"/>
      <w:r>
        <w:rPr>
          <w:sz w:val="26"/>
          <w:szCs w:val="26"/>
        </w:rPr>
        <w:t xml:space="preserve"> so students meet a range of responses.</w:t>
      </w:r>
    </w:p>
    <w:p w14:paraId="7B5E174A" w14:textId="77777777" w:rsidR="00F57D40" w:rsidRDefault="007A43B5">
      <w:pPr>
        <w:rPr>
          <w:sz w:val="26"/>
          <w:szCs w:val="26"/>
        </w:rPr>
      </w:pPr>
      <w:r>
        <w:rPr>
          <w:sz w:val="26"/>
          <w:szCs w:val="26"/>
        </w:rPr>
        <w:t>If using this when training non-specialist teachers - reflect with them half wa</w:t>
      </w:r>
      <w:r>
        <w:rPr>
          <w:sz w:val="26"/>
          <w:szCs w:val="26"/>
        </w:rPr>
        <w:t xml:space="preserve">y through at </w:t>
      </w:r>
      <w:proofErr w:type="spellStart"/>
      <w:r>
        <w:rPr>
          <w:sz w:val="26"/>
          <w:szCs w:val="26"/>
        </w:rPr>
        <w:t>at</w:t>
      </w:r>
      <w:proofErr w:type="spellEnd"/>
      <w:r>
        <w:rPr>
          <w:sz w:val="26"/>
          <w:szCs w:val="26"/>
        </w:rPr>
        <w:t xml:space="preserve"> the end the </w:t>
      </w:r>
      <w:proofErr w:type="gramStart"/>
      <w:r>
        <w:rPr>
          <w:sz w:val="26"/>
          <w:szCs w:val="26"/>
        </w:rPr>
        <w:t>techniques</w:t>
      </w:r>
      <w:proofErr w:type="gramEnd"/>
      <w:r>
        <w:rPr>
          <w:sz w:val="26"/>
          <w:szCs w:val="26"/>
        </w:rPr>
        <w:t xml:space="preserve"> they used to handle the situation. </w:t>
      </w:r>
    </w:p>
    <w:p w14:paraId="63B05F20" w14:textId="77777777" w:rsidR="00F57D40" w:rsidRDefault="00F57D40">
      <w:pPr>
        <w:rPr>
          <w:sz w:val="26"/>
          <w:szCs w:val="26"/>
        </w:rPr>
      </w:pPr>
    </w:p>
    <w:p w14:paraId="003E488A" w14:textId="77777777" w:rsidR="00F57D40" w:rsidRDefault="007A43B5">
      <w:pPr>
        <w:rPr>
          <w:sz w:val="26"/>
          <w:szCs w:val="26"/>
        </w:rPr>
      </w:pPr>
      <w:r>
        <w:rPr>
          <w:sz w:val="26"/>
          <w:szCs w:val="26"/>
        </w:rPr>
        <w:t>Did they -</w:t>
      </w:r>
    </w:p>
    <w:p w14:paraId="7071778C" w14:textId="77777777" w:rsidR="00F57D40" w:rsidRDefault="00F57D40">
      <w:pPr>
        <w:rPr>
          <w:sz w:val="26"/>
          <w:szCs w:val="26"/>
        </w:rPr>
      </w:pPr>
    </w:p>
    <w:p w14:paraId="4C043683" w14:textId="77777777" w:rsidR="00F57D40" w:rsidRDefault="007A43B5">
      <w:pPr>
        <w:rPr>
          <w:sz w:val="26"/>
          <w:szCs w:val="26"/>
        </w:rPr>
      </w:pPr>
      <w:r>
        <w:rPr>
          <w:sz w:val="26"/>
          <w:szCs w:val="26"/>
        </w:rPr>
        <w:t>Check what the student was actually asking / saying</w:t>
      </w:r>
    </w:p>
    <w:p w14:paraId="58AC232B" w14:textId="77777777" w:rsidR="00F57D40" w:rsidRDefault="00F57D40">
      <w:pPr>
        <w:rPr>
          <w:sz w:val="26"/>
          <w:szCs w:val="26"/>
        </w:rPr>
      </w:pPr>
    </w:p>
    <w:p w14:paraId="5ECE11D2" w14:textId="77777777" w:rsidR="00F57D40" w:rsidRDefault="007A43B5">
      <w:pPr>
        <w:rPr>
          <w:sz w:val="26"/>
          <w:szCs w:val="26"/>
        </w:rPr>
      </w:pPr>
      <w:r>
        <w:rPr>
          <w:sz w:val="26"/>
          <w:szCs w:val="26"/>
        </w:rPr>
        <w:t>‘buy time’ - that’</w:t>
      </w:r>
      <w:r>
        <w:rPr>
          <w:sz w:val="26"/>
          <w:szCs w:val="26"/>
        </w:rPr>
        <w:t xml:space="preserve">s an interesting question - can we come back to that - I need to find out more about that - I need to think about that one </w:t>
      </w:r>
      <w:proofErr w:type="gramStart"/>
      <w:r>
        <w:rPr>
          <w:sz w:val="26"/>
          <w:szCs w:val="26"/>
        </w:rPr>
        <w:t>…..</w:t>
      </w:r>
      <w:proofErr w:type="gramEnd"/>
    </w:p>
    <w:p w14:paraId="228E8008" w14:textId="77777777" w:rsidR="00F57D40" w:rsidRDefault="00F57D40">
      <w:pPr>
        <w:rPr>
          <w:sz w:val="26"/>
          <w:szCs w:val="26"/>
        </w:rPr>
      </w:pPr>
    </w:p>
    <w:p w14:paraId="4FD2651C" w14:textId="77777777" w:rsidR="00F57D40" w:rsidRDefault="007A43B5">
      <w:pPr>
        <w:rPr>
          <w:sz w:val="26"/>
          <w:szCs w:val="26"/>
        </w:rPr>
      </w:pPr>
      <w:r>
        <w:rPr>
          <w:sz w:val="26"/>
          <w:szCs w:val="26"/>
        </w:rPr>
        <w:t xml:space="preserve">Use facts </w:t>
      </w:r>
    </w:p>
    <w:p w14:paraId="557DB179" w14:textId="77777777" w:rsidR="00F57D40" w:rsidRDefault="00F57D40">
      <w:pPr>
        <w:rPr>
          <w:sz w:val="26"/>
          <w:szCs w:val="26"/>
        </w:rPr>
      </w:pPr>
    </w:p>
    <w:p w14:paraId="520E41AD" w14:textId="77777777" w:rsidR="00F57D40" w:rsidRDefault="007A43B5">
      <w:pPr>
        <w:rPr>
          <w:sz w:val="26"/>
          <w:szCs w:val="26"/>
        </w:rPr>
      </w:pPr>
      <w:r>
        <w:rPr>
          <w:sz w:val="26"/>
          <w:szCs w:val="26"/>
        </w:rPr>
        <w:t xml:space="preserve">Use </w:t>
      </w:r>
      <w:proofErr w:type="spellStart"/>
      <w:r>
        <w:rPr>
          <w:sz w:val="26"/>
          <w:szCs w:val="26"/>
        </w:rPr>
        <w:t>humour</w:t>
      </w:r>
      <w:proofErr w:type="spellEnd"/>
    </w:p>
    <w:p w14:paraId="07FA7812" w14:textId="77777777" w:rsidR="00F57D40" w:rsidRDefault="00F57D40">
      <w:pPr>
        <w:rPr>
          <w:sz w:val="26"/>
          <w:szCs w:val="26"/>
        </w:rPr>
      </w:pPr>
    </w:p>
    <w:p w14:paraId="2EDD056F" w14:textId="77777777" w:rsidR="00F57D40" w:rsidRDefault="007A43B5">
      <w:pPr>
        <w:rPr>
          <w:sz w:val="26"/>
          <w:szCs w:val="26"/>
        </w:rPr>
      </w:pPr>
      <w:r>
        <w:rPr>
          <w:sz w:val="26"/>
          <w:szCs w:val="26"/>
        </w:rPr>
        <w:t>Use the ground rules</w:t>
      </w:r>
    </w:p>
    <w:p w14:paraId="70264452" w14:textId="77777777" w:rsidR="00F57D40" w:rsidRDefault="00F57D40">
      <w:pPr>
        <w:rPr>
          <w:sz w:val="26"/>
          <w:szCs w:val="26"/>
        </w:rPr>
      </w:pPr>
    </w:p>
    <w:p w14:paraId="0717E532" w14:textId="77777777" w:rsidR="00F57D40" w:rsidRDefault="007A43B5">
      <w:pPr>
        <w:rPr>
          <w:sz w:val="26"/>
          <w:szCs w:val="26"/>
        </w:rPr>
      </w:pPr>
      <w:r>
        <w:rPr>
          <w:sz w:val="26"/>
          <w:szCs w:val="26"/>
        </w:rPr>
        <w:t>Use the school policies</w:t>
      </w:r>
    </w:p>
    <w:p w14:paraId="3AC055C1" w14:textId="77777777" w:rsidR="00F57D40" w:rsidRDefault="00F57D40">
      <w:pPr>
        <w:rPr>
          <w:sz w:val="26"/>
          <w:szCs w:val="26"/>
        </w:rPr>
      </w:pPr>
    </w:p>
    <w:p w14:paraId="7FA6957E" w14:textId="77777777" w:rsidR="00F57D40" w:rsidRDefault="00F57D40">
      <w:pPr>
        <w:pStyle w:val="Heading1"/>
        <w:rPr>
          <w:rFonts w:hint="eastAsia"/>
          <w:sz w:val="26"/>
          <w:szCs w:val="26"/>
        </w:rPr>
      </w:pPr>
    </w:p>
    <w:p w14:paraId="34C1EE72" w14:textId="77777777" w:rsidR="00F57D40" w:rsidRDefault="007A43B5">
      <w:pPr>
        <w:pStyle w:val="Heading1"/>
        <w:rPr>
          <w:rFonts w:ascii="Times New Roman" w:eastAsia="Times New Roman" w:hAnsi="Times New Roman" w:cs="Times New Roman"/>
          <w:sz w:val="26"/>
          <w:szCs w:val="26"/>
        </w:rPr>
      </w:pPr>
      <w:r>
        <w:rPr>
          <w:rFonts w:ascii="Times New Roman" w:hAnsi="Times New Roman"/>
          <w:sz w:val="26"/>
          <w:szCs w:val="26"/>
        </w:rPr>
        <w:t>Discussion Structures</w:t>
      </w:r>
    </w:p>
    <w:p w14:paraId="0EE56601" w14:textId="77777777" w:rsidR="00F57D40" w:rsidRDefault="007A43B5">
      <w:pPr>
        <w:rPr>
          <w:sz w:val="26"/>
          <w:szCs w:val="26"/>
        </w:rPr>
      </w:pPr>
      <w:r>
        <w:rPr>
          <w:sz w:val="26"/>
          <w:szCs w:val="26"/>
        </w:rPr>
        <w:t xml:space="preserve">It is very important to consider </w:t>
      </w:r>
      <w:r>
        <w:rPr>
          <w:sz w:val="26"/>
          <w:szCs w:val="26"/>
        </w:rPr>
        <w:t xml:space="preserve">the layout of your classroom, it will have an impact on student expectation and </w:t>
      </w:r>
      <w:proofErr w:type="spellStart"/>
      <w:r>
        <w:rPr>
          <w:sz w:val="26"/>
          <w:szCs w:val="26"/>
        </w:rPr>
        <w:t>behaviour</w:t>
      </w:r>
      <w:proofErr w:type="spellEnd"/>
      <w:r>
        <w:rPr>
          <w:sz w:val="26"/>
          <w:szCs w:val="26"/>
        </w:rPr>
        <w:t>. Circle discussions should aim to empower everyone to speak, time to reflect and respond to questions, to generate a range of ideas and develop them. To create an atm</w:t>
      </w:r>
      <w:r>
        <w:rPr>
          <w:sz w:val="26"/>
          <w:szCs w:val="26"/>
        </w:rPr>
        <w:t>osphere of respect and enquiry and challenge.</w:t>
      </w:r>
    </w:p>
    <w:p w14:paraId="1186FEFF" w14:textId="77777777" w:rsidR="00F57D40" w:rsidRDefault="00F57D40">
      <w:pPr>
        <w:rPr>
          <w:sz w:val="26"/>
          <w:szCs w:val="26"/>
        </w:rPr>
      </w:pPr>
    </w:p>
    <w:p w14:paraId="02F12CD2" w14:textId="77777777" w:rsidR="00F57D40" w:rsidRDefault="007A43B5">
      <w:pPr>
        <w:rPr>
          <w:sz w:val="26"/>
          <w:szCs w:val="26"/>
        </w:rPr>
      </w:pPr>
      <w:r>
        <w:rPr>
          <w:sz w:val="26"/>
          <w:szCs w:val="26"/>
        </w:rPr>
        <w:t xml:space="preserve">If you can’t manage a circle - try </w:t>
      </w:r>
      <w:proofErr w:type="gramStart"/>
      <w:r>
        <w:rPr>
          <w:sz w:val="26"/>
          <w:szCs w:val="26"/>
        </w:rPr>
        <w:t>a  U</w:t>
      </w:r>
      <w:proofErr w:type="gramEnd"/>
      <w:r>
        <w:rPr>
          <w:sz w:val="26"/>
          <w:szCs w:val="26"/>
        </w:rPr>
        <w:t xml:space="preserve">  shape, or move to another space for the lesson. It is worth 5mins. moving time for a </w:t>
      </w:r>
      <w:proofErr w:type="gramStart"/>
      <w:r>
        <w:rPr>
          <w:sz w:val="26"/>
          <w:szCs w:val="26"/>
        </w:rPr>
        <w:t>better quality</w:t>
      </w:r>
      <w:proofErr w:type="gramEnd"/>
      <w:r>
        <w:rPr>
          <w:sz w:val="26"/>
          <w:szCs w:val="26"/>
        </w:rPr>
        <w:t xml:space="preserve"> environment.</w:t>
      </w:r>
    </w:p>
    <w:p w14:paraId="79511FE5" w14:textId="77777777" w:rsidR="00F57D40" w:rsidRDefault="00F57D40">
      <w:pPr>
        <w:rPr>
          <w:sz w:val="26"/>
          <w:szCs w:val="26"/>
        </w:rPr>
      </w:pPr>
    </w:p>
    <w:p w14:paraId="38418975" w14:textId="77777777" w:rsidR="00F57D40" w:rsidRDefault="00F57D40"/>
    <w:p w14:paraId="4543223F" w14:textId="77777777" w:rsidR="00F57D40" w:rsidRDefault="00F57D40"/>
    <w:p w14:paraId="3B85B56F" w14:textId="77777777" w:rsidR="00F57D40" w:rsidRDefault="007A43B5">
      <w:pPr>
        <w:rPr>
          <w:sz w:val="26"/>
          <w:szCs w:val="26"/>
          <w:u w:val="single"/>
        </w:rPr>
      </w:pPr>
      <w:r>
        <w:rPr>
          <w:sz w:val="26"/>
          <w:szCs w:val="26"/>
          <w:u w:val="single"/>
        </w:rPr>
        <w:t xml:space="preserve">It is OK to change your </w:t>
      </w:r>
      <w:proofErr w:type="gramStart"/>
      <w:r>
        <w:rPr>
          <w:sz w:val="26"/>
          <w:szCs w:val="26"/>
          <w:u w:val="single"/>
        </w:rPr>
        <w:t>mind !</w:t>
      </w:r>
      <w:proofErr w:type="gramEnd"/>
    </w:p>
    <w:p w14:paraId="138E4868" w14:textId="77777777" w:rsidR="00F57D40" w:rsidRDefault="007A43B5">
      <w:pPr>
        <w:rPr>
          <w:sz w:val="26"/>
          <w:szCs w:val="26"/>
        </w:rPr>
      </w:pPr>
      <w:r>
        <w:rPr>
          <w:sz w:val="26"/>
          <w:szCs w:val="26"/>
        </w:rPr>
        <w:t>Play games like ‘Woul</w:t>
      </w:r>
      <w:r>
        <w:rPr>
          <w:sz w:val="26"/>
          <w:szCs w:val="26"/>
        </w:rPr>
        <w:t>d you rather</w:t>
      </w:r>
      <w:proofErr w:type="gramStart"/>
      <w:r>
        <w:rPr>
          <w:sz w:val="26"/>
          <w:szCs w:val="26"/>
        </w:rPr>
        <w:t>…..</w:t>
      </w:r>
      <w:proofErr w:type="gramEnd"/>
      <w:r>
        <w:rPr>
          <w:sz w:val="26"/>
          <w:szCs w:val="26"/>
        </w:rPr>
        <w:t>’   ‘Gorilla, crocodile, parrot’ to reinforce that learning involves changing your mind.</w:t>
      </w:r>
    </w:p>
    <w:p w14:paraId="547C7288" w14:textId="77777777" w:rsidR="00F57D40" w:rsidRDefault="00F57D40">
      <w:pPr>
        <w:rPr>
          <w:sz w:val="26"/>
          <w:szCs w:val="26"/>
        </w:rPr>
      </w:pPr>
    </w:p>
    <w:p w14:paraId="4542A073" w14:textId="77777777" w:rsidR="00F57D40" w:rsidRDefault="007A43B5">
      <w:pPr>
        <w:rPr>
          <w:sz w:val="26"/>
          <w:szCs w:val="26"/>
        </w:rPr>
      </w:pPr>
      <w:r>
        <w:rPr>
          <w:sz w:val="26"/>
          <w:szCs w:val="26"/>
        </w:rPr>
        <w:lastRenderedPageBreak/>
        <w:t>Finish lessons with a reflection written, drawn or spoken on what has changed, what questions you have left</w:t>
      </w:r>
      <w:proofErr w:type="gramStart"/>
      <w:r>
        <w:rPr>
          <w:sz w:val="26"/>
          <w:szCs w:val="26"/>
        </w:rPr>
        <w:t>…..</w:t>
      </w:r>
      <w:proofErr w:type="gramEnd"/>
    </w:p>
    <w:p w14:paraId="28123BD6" w14:textId="77777777" w:rsidR="00F57D40" w:rsidRDefault="00F57D40">
      <w:pPr>
        <w:rPr>
          <w:sz w:val="26"/>
          <w:szCs w:val="26"/>
        </w:rPr>
      </w:pPr>
    </w:p>
    <w:p w14:paraId="5E8E5556" w14:textId="77777777" w:rsidR="00F57D40" w:rsidRDefault="007A43B5">
      <w:pPr>
        <w:pStyle w:val="Heading1"/>
        <w:rPr>
          <w:rFonts w:ascii="Times New Roman" w:eastAsia="Times New Roman" w:hAnsi="Times New Roman" w:cs="Times New Roman"/>
          <w:sz w:val="26"/>
          <w:szCs w:val="26"/>
        </w:rPr>
      </w:pPr>
      <w:r>
        <w:rPr>
          <w:rFonts w:ascii="Times New Roman" w:hAnsi="Times New Roman"/>
          <w:sz w:val="26"/>
          <w:szCs w:val="26"/>
        </w:rPr>
        <w:t>Circles</w:t>
      </w:r>
    </w:p>
    <w:p w14:paraId="156CA0DB" w14:textId="77777777" w:rsidR="00F57D40" w:rsidRDefault="007A43B5">
      <w:pPr>
        <w:rPr>
          <w:sz w:val="26"/>
          <w:szCs w:val="26"/>
        </w:rPr>
      </w:pPr>
      <w:r>
        <w:rPr>
          <w:sz w:val="26"/>
          <w:szCs w:val="26"/>
        </w:rPr>
        <w:t>There are many models of circle</w:t>
      </w:r>
      <w:r>
        <w:rPr>
          <w:sz w:val="26"/>
          <w:szCs w:val="26"/>
        </w:rPr>
        <w:t xml:space="preserve"> discussions as well as published resources to support this style of learning. Use games and warm ups to mix up groups – although I do say they can return to friendship groups for sensitive issues. Use a speaking object to give permission to speak. If you </w:t>
      </w:r>
      <w:r>
        <w:rPr>
          <w:sz w:val="26"/>
          <w:szCs w:val="26"/>
        </w:rPr>
        <w:t>have a large group use combinations of pairs and fours to share ideas and then report back on their key idea.  Close circles with a round of things learnt, targets, one thing I liked …etc. to bring a sense of unity to the group.</w:t>
      </w:r>
    </w:p>
    <w:p w14:paraId="0363B885" w14:textId="77777777" w:rsidR="00F57D40" w:rsidRDefault="00F57D40">
      <w:pPr>
        <w:rPr>
          <w:sz w:val="26"/>
          <w:szCs w:val="26"/>
        </w:rPr>
      </w:pPr>
    </w:p>
    <w:p w14:paraId="23AA7A52" w14:textId="77777777" w:rsidR="00F57D40" w:rsidRDefault="007A43B5">
      <w:pPr>
        <w:rPr>
          <w:sz w:val="26"/>
          <w:szCs w:val="26"/>
        </w:rPr>
      </w:pPr>
      <w:r>
        <w:rPr>
          <w:sz w:val="26"/>
          <w:szCs w:val="26"/>
        </w:rPr>
        <w:t xml:space="preserve">If it is hard to </w:t>
      </w:r>
      <w:r>
        <w:rPr>
          <w:sz w:val="26"/>
          <w:szCs w:val="26"/>
        </w:rPr>
        <w:t xml:space="preserve">physically get in a </w:t>
      </w:r>
      <w:proofErr w:type="gramStart"/>
      <w:r>
        <w:rPr>
          <w:sz w:val="26"/>
          <w:szCs w:val="26"/>
        </w:rPr>
        <w:t>circle  still</w:t>
      </w:r>
      <w:proofErr w:type="gramEnd"/>
      <w:r>
        <w:rPr>
          <w:sz w:val="26"/>
          <w:szCs w:val="26"/>
        </w:rPr>
        <w:t xml:space="preserve"> allow for private thinking - pairs- small groups - whole group . This will help people to consider what they are going to say and allow peers to moderate it, challenge it before it comes to whole group.</w:t>
      </w:r>
    </w:p>
    <w:p w14:paraId="5E235183" w14:textId="77777777" w:rsidR="00F57D40" w:rsidRDefault="00F57D40">
      <w:pPr>
        <w:rPr>
          <w:sz w:val="26"/>
          <w:szCs w:val="26"/>
        </w:rPr>
      </w:pPr>
    </w:p>
    <w:p w14:paraId="0BFAF180" w14:textId="77777777" w:rsidR="00F57D40" w:rsidRDefault="007A43B5">
      <w:pPr>
        <w:rPr>
          <w:sz w:val="26"/>
          <w:szCs w:val="26"/>
          <w:u w:val="single"/>
        </w:rPr>
      </w:pPr>
      <w:r>
        <w:rPr>
          <w:sz w:val="26"/>
          <w:szCs w:val="26"/>
          <w:u w:val="single"/>
        </w:rPr>
        <w:t>Philosophy For Chi</w:t>
      </w:r>
      <w:r>
        <w:rPr>
          <w:sz w:val="26"/>
          <w:szCs w:val="26"/>
          <w:u w:val="single"/>
        </w:rPr>
        <w:t xml:space="preserve">ldren </w:t>
      </w:r>
      <w:proofErr w:type="gramStart"/>
      <w:r>
        <w:rPr>
          <w:sz w:val="26"/>
          <w:szCs w:val="26"/>
          <w:u w:val="single"/>
        </w:rPr>
        <w:t>( P</w:t>
      </w:r>
      <w:proofErr w:type="gramEnd"/>
      <w:r>
        <w:rPr>
          <w:sz w:val="26"/>
          <w:szCs w:val="26"/>
          <w:u w:val="single"/>
        </w:rPr>
        <w:t>4C)</w:t>
      </w:r>
    </w:p>
    <w:p w14:paraId="350F65FC" w14:textId="77777777" w:rsidR="00F57D40" w:rsidRDefault="007A43B5">
      <w:pPr>
        <w:rPr>
          <w:sz w:val="26"/>
          <w:szCs w:val="26"/>
        </w:rPr>
      </w:pPr>
      <w:r>
        <w:rPr>
          <w:sz w:val="26"/>
          <w:szCs w:val="26"/>
        </w:rPr>
        <w:t xml:space="preserve">A </w:t>
      </w:r>
      <w:proofErr w:type="spellStart"/>
      <w:proofErr w:type="gramStart"/>
      <w:r>
        <w:rPr>
          <w:sz w:val="26"/>
          <w:szCs w:val="26"/>
        </w:rPr>
        <w:t>well known</w:t>
      </w:r>
      <w:proofErr w:type="spellEnd"/>
      <w:proofErr w:type="gramEnd"/>
      <w:r>
        <w:rPr>
          <w:sz w:val="26"/>
          <w:szCs w:val="26"/>
        </w:rPr>
        <w:t xml:space="preserve"> strategy that works very well in the RE classroom, it develops enquiry and nurtures a safe environment for challenging a range of viewpoints. It will test stereotypes and highlight the complexity of ideas - typically an idea can b</w:t>
      </w:r>
      <w:r>
        <w:rPr>
          <w:sz w:val="26"/>
          <w:szCs w:val="26"/>
        </w:rPr>
        <w:t xml:space="preserve">e challenged with questions like - </w:t>
      </w:r>
    </w:p>
    <w:p w14:paraId="2AC84E03" w14:textId="77777777" w:rsidR="00F57D40" w:rsidRDefault="007A43B5">
      <w:pPr>
        <w:rPr>
          <w:sz w:val="26"/>
          <w:szCs w:val="26"/>
        </w:rPr>
      </w:pPr>
      <w:r>
        <w:rPr>
          <w:sz w:val="26"/>
          <w:szCs w:val="26"/>
        </w:rPr>
        <w:t xml:space="preserve">Can you think of an example where that isn’t the </w:t>
      </w:r>
      <w:proofErr w:type="gramStart"/>
      <w:r>
        <w:rPr>
          <w:sz w:val="26"/>
          <w:szCs w:val="26"/>
        </w:rPr>
        <w:t>case ?</w:t>
      </w:r>
      <w:proofErr w:type="gramEnd"/>
    </w:p>
    <w:p w14:paraId="61659E48" w14:textId="77777777" w:rsidR="00F57D40" w:rsidRDefault="007A43B5">
      <w:pPr>
        <w:rPr>
          <w:sz w:val="26"/>
          <w:szCs w:val="26"/>
        </w:rPr>
      </w:pPr>
      <w:r>
        <w:rPr>
          <w:sz w:val="26"/>
          <w:szCs w:val="26"/>
        </w:rPr>
        <w:t xml:space="preserve">What evidence do you have to support </w:t>
      </w:r>
      <w:proofErr w:type="gramStart"/>
      <w:r>
        <w:rPr>
          <w:sz w:val="26"/>
          <w:szCs w:val="26"/>
        </w:rPr>
        <w:t>that ?</w:t>
      </w:r>
      <w:proofErr w:type="gramEnd"/>
    </w:p>
    <w:p w14:paraId="12761E27" w14:textId="77777777" w:rsidR="00F57D40" w:rsidRDefault="007A43B5">
      <w:pPr>
        <w:rPr>
          <w:sz w:val="26"/>
          <w:szCs w:val="26"/>
        </w:rPr>
      </w:pPr>
      <w:r>
        <w:rPr>
          <w:sz w:val="26"/>
          <w:szCs w:val="26"/>
        </w:rPr>
        <w:t xml:space="preserve">From that statement what conclusions could you </w:t>
      </w:r>
      <w:proofErr w:type="gramStart"/>
      <w:r>
        <w:rPr>
          <w:sz w:val="26"/>
          <w:szCs w:val="26"/>
        </w:rPr>
        <w:t>make ?</w:t>
      </w:r>
      <w:proofErr w:type="gramEnd"/>
    </w:p>
    <w:p w14:paraId="586F8A85" w14:textId="77777777" w:rsidR="00F57D40" w:rsidRDefault="007A43B5">
      <w:pPr>
        <w:rPr>
          <w:sz w:val="26"/>
          <w:szCs w:val="26"/>
          <w:u w:val="single"/>
        </w:rPr>
      </w:pPr>
      <w:r>
        <w:rPr>
          <w:sz w:val="26"/>
          <w:szCs w:val="26"/>
        </w:rPr>
        <w:t xml:space="preserve">It is facilitated by the teacher but student led and helps us all </w:t>
      </w:r>
      <w:proofErr w:type="spellStart"/>
      <w:r>
        <w:rPr>
          <w:sz w:val="26"/>
          <w:szCs w:val="26"/>
        </w:rPr>
        <w:t>realise</w:t>
      </w:r>
      <w:proofErr w:type="spellEnd"/>
      <w:r>
        <w:rPr>
          <w:sz w:val="26"/>
          <w:szCs w:val="26"/>
        </w:rPr>
        <w:t xml:space="preserve"> that not everything has a </w:t>
      </w:r>
      <w:proofErr w:type="spellStart"/>
      <w:r>
        <w:rPr>
          <w:sz w:val="26"/>
          <w:szCs w:val="26"/>
        </w:rPr>
        <w:t>clearcut</w:t>
      </w:r>
      <w:proofErr w:type="spellEnd"/>
      <w:r>
        <w:rPr>
          <w:sz w:val="26"/>
          <w:szCs w:val="26"/>
        </w:rPr>
        <w:t xml:space="preserve"> </w:t>
      </w:r>
      <w:proofErr w:type="gramStart"/>
      <w:r>
        <w:rPr>
          <w:sz w:val="26"/>
          <w:szCs w:val="26"/>
        </w:rPr>
        <w:t>answer  -</w:t>
      </w:r>
      <w:proofErr w:type="gramEnd"/>
      <w:r>
        <w:rPr>
          <w:sz w:val="26"/>
          <w:szCs w:val="26"/>
        </w:rPr>
        <w:t xml:space="preserve"> and that is OK.</w:t>
      </w:r>
    </w:p>
    <w:p w14:paraId="4A21EDAD" w14:textId="77777777" w:rsidR="00F57D40" w:rsidRDefault="00F57D40">
      <w:pPr>
        <w:rPr>
          <w:sz w:val="26"/>
          <w:szCs w:val="26"/>
          <w:u w:val="single"/>
        </w:rPr>
      </w:pPr>
    </w:p>
    <w:p w14:paraId="12A7EC21" w14:textId="77777777" w:rsidR="00F57D40" w:rsidRDefault="00F57D40">
      <w:pPr>
        <w:rPr>
          <w:sz w:val="26"/>
          <w:szCs w:val="26"/>
          <w:u w:val="single"/>
        </w:rPr>
      </w:pPr>
    </w:p>
    <w:p w14:paraId="4F1A5F24" w14:textId="77777777" w:rsidR="00F57D40" w:rsidRDefault="00F57D40">
      <w:pPr>
        <w:rPr>
          <w:sz w:val="26"/>
          <w:szCs w:val="26"/>
          <w:u w:val="single"/>
        </w:rPr>
      </w:pPr>
    </w:p>
    <w:p w14:paraId="41C0C7E9" w14:textId="77777777" w:rsidR="00F57D40" w:rsidRDefault="007A43B5">
      <w:pPr>
        <w:rPr>
          <w:sz w:val="26"/>
          <w:szCs w:val="26"/>
          <w:u w:val="single"/>
        </w:rPr>
      </w:pPr>
      <w:r>
        <w:rPr>
          <w:sz w:val="26"/>
          <w:szCs w:val="26"/>
          <w:u w:val="single"/>
        </w:rPr>
        <w:t>Techniques to develop work in a circle</w:t>
      </w:r>
    </w:p>
    <w:p w14:paraId="1BC21BB3" w14:textId="77777777" w:rsidR="00F57D40" w:rsidRDefault="007A43B5">
      <w:pPr>
        <w:rPr>
          <w:sz w:val="26"/>
          <w:szCs w:val="26"/>
          <w:u w:val="single"/>
        </w:rPr>
      </w:pPr>
      <w:r>
        <w:rPr>
          <w:sz w:val="26"/>
          <w:szCs w:val="26"/>
        </w:rPr>
        <w:t xml:space="preserve">Any of the techniques </w:t>
      </w:r>
      <w:proofErr w:type="gramStart"/>
      <w:r>
        <w:rPr>
          <w:sz w:val="26"/>
          <w:szCs w:val="26"/>
        </w:rPr>
        <w:t>below  could</w:t>
      </w:r>
      <w:proofErr w:type="gramEnd"/>
      <w:r>
        <w:rPr>
          <w:sz w:val="26"/>
          <w:szCs w:val="26"/>
        </w:rPr>
        <w:t xml:space="preserve"> be used for talking about, interfaith relationships, how a religion is represented on the media, attitudes to </w:t>
      </w:r>
      <w:r>
        <w:rPr>
          <w:sz w:val="26"/>
          <w:szCs w:val="26"/>
        </w:rPr>
        <w:t>being gay, marriage , belief in life after death, abortion …. the list is endless.</w:t>
      </w:r>
    </w:p>
    <w:p w14:paraId="00AD64A5" w14:textId="77777777" w:rsidR="00F57D40" w:rsidRDefault="00F57D40">
      <w:pPr>
        <w:rPr>
          <w:sz w:val="26"/>
          <w:szCs w:val="26"/>
          <w:u w:val="single"/>
        </w:rPr>
      </w:pPr>
    </w:p>
    <w:p w14:paraId="16FAAD6A" w14:textId="77777777" w:rsidR="00F57D40" w:rsidRDefault="007A43B5">
      <w:pPr>
        <w:rPr>
          <w:sz w:val="26"/>
          <w:szCs w:val="26"/>
          <w:u w:val="single"/>
        </w:rPr>
      </w:pPr>
      <w:r>
        <w:rPr>
          <w:sz w:val="26"/>
          <w:szCs w:val="26"/>
          <w:u w:val="single"/>
        </w:rPr>
        <w:t>Hoops</w:t>
      </w:r>
    </w:p>
    <w:p w14:paraId="29DB7A13" w14:textId="77777777" w:rsidR="00F57D40" w:rsidRDefault="007A43B5">
      <w:pPr>
        <w:rPr>
          <w:sz w:val="26"/>
          <w:szCs w:val="26"/>
        </w:rPr>
      </w:pPr>
      <w:r>
        <w:rPr>
          <w:sz w:val="26"/>
          <w:szCs w:val="26"/>
        </w:rPr>
        <w:t>Use hoops to mark discussion areas in the classroom, allocate groups to the hoops and move around every few minutes. The topic or theme can be placed in the hoop.</w:t>
      </w:r>
    </w:p>
    <w:p w14:paraId="63E70394" w14:textId="77777777" w:rsidR="00F57D40" w:rsidRDefault="00F57D40">
      <w:pPr>
        <w:rPr>
          <w:sz w:val="26"/>
          <w:szCs w:val="26"/>
        </w:rPr>
      </w:pPr>
    </w:p>
    <w:p w14:paraId="308130B3" w14:textId="77777777" w:rsidR="00F57D40" w:rsidRDefault="007A43B5">
      <w:pPr>
        <w:pStyle w:val="Heading2"/>
        <w:rPr>
          <w:rFonts w:ascii="Times New Roman" w:eastAsia="Times New Roman" w:hAnsi="Times New Roman" w:cs="Times New Roman"/>
          <w:sz w:val="26"/>
          <w:szCs w:val="26"/>
          <w:u w:val="single"/>
        </w:rPr>
      </w:pPr>
      <w:r>
        <w:rPr>
          <w:rFonts w:ascii="Times New Roman" w:hAnsi="Times New Roman"/>
          <w:sz w:val="26"/>
          <w:szCs w:val="26"/>
          <w:u w:val="single"/>
        </w:rPr>
        <w:t>En</w:t>
      </w:r>
      <w:r>
        <w:rPr>
          <w:rFonts w:ascii="Times New Roman" w:hAnsi="Times New Roman"/>
          <w:sz w:val="26"/>
          <w:szCs w:val="26"/>
          <w:u w:val="single"/>
        </w:rPr>
        <w:t>voys</w:t>
      </w:r>
    </w:p>
    <w:p w14:paraId="673622C9" w14:textId="77777777" w:rsidR="00F57D40" w:rsidRDefault="007A43B5">
      <w:pPr>
        <w:rPr>
          <w:sz w:val="26"/>
          <w:szCs w:val="26"/>
        </w:rPr>
      </w:pPr>
      <w:r>
        <w:rPr>
          <w:sz w:val="26"/>
          <w:szCs w:val="26"/>
        </w:rPr>
        <w:t>Place students into groups for a discussion, ask them to number themselves – tell them that after a few minutes you will call a number and ask that person to act as a messenger to another group. They will have to report to the new group on key ideas/r</w:t>
      </w:r>
      <w:r>
        <w:rPr>
          <w:sz w:val="26"/>
          <w:szCs w:val="26"/>
        </w:rPr>
        <w:t>ecommendations from their discussion. Move envoys around for as long as it is useful to the discussion.</w:t>
      </w:r>
    </w:p>
    <w:p w14:paraId="22E1581B" w14:textId="77777777" w:rsidR="00F57D40" w:rsidRDefault="00F57D40">
      <w:pPr>
        <w:rPr>
          <w:sz w:val="26"/>
          <w:szCs w:val="26"/>
        </w:rPr>
      </w:pPr>
    </w:p>
    <w:p w14:paraId="39FDCA8B" w14:textId="77777777" w:rsidR="00F57D40" w:rsidRDefault="007A43B5">
      <w:pPr>
        <w:pStyle w:val="Heading1"/>
        <w:rPr>
          <w:rFonts w:ascii="Times New Roman" w:eastAsia="Times New Roman" w:hAnsi="Times New Roman" w:cs="Times New Roman"/>
          <w:sz w:val="26"/>
          <w:szCs w:val="26"/>
          <w:u w:val="none"/>
        </w:rPr>
      </w:pPr>
      <w:r>
        <w:rPr>
          <w:rFonts w:ascii="Times New Roman" w:hAnsi="Times New Roman"/>
          <w:sz w:val="26"/>
          <w:szCs w:val="26"/>
        </w:rPr>
        <w:t>Goldfish Bowl</w:t>
      </w:r>
    </w:p>
    <w:p w14:paraId="584FFBF4" w14:textId="77777777" w:rsidR="00F57D40" w:rsidRDefault="007A43B5">
      <w:pPr>
        <w:rPr>
          <w:sz w:val="26"/>
          <w:szCs w:val="26"/>
        </w:rPr>
      </w:pPr>
      <w:r>
        <w:rPr>
          <w:sz w:val="26"/>
          <w:szCs w:val="26"/>
        </w:rPr>
        <w:t xml:space="preserve">Another style of discussion where four seats are placed in a row at the top of the circle. Four volunteers sit in the seats. A topic for </w:t>
      </w:r>
      <w:r>
        <w:rPr>
          <w:sz w:val="26"/>
          <w:szCs w:val="26"/>
        </w:rPr>
        <w:t xml:space="preserve">discussion is introduced for the four people to discuss with each other. If someone from the circle wants to participate they must catch the eye of one of the four and swop seats. It prevents people calling out, students need to think about what they want </w:t>
      </w:r>
      <w:r>
        <w:rPr>
          <w:sz w:val="26"/>
          <w:szCs w:val="26"/>
        </w:rPr>
        <w:t xml:space="preserve">to say, develops eye contact and is </w:t>
      </w:r>
      <w:proofErr w:type="gramStart"/>
      <w:r>
        <w:rPr>
          <w:sz w:val="26"/>
          <w:szCs w:val="26"/>
        </w:rPr>
        <w:t>fun !</w:t>
      </w:r>
      <w:proofErr w:type="gramEnd"/>
      <w:r>
        <w:rPr>
          <w:sz w:val="26"/>
          <w:szCs w:val="26"/>
        </w:rPr>
        <w:t xml:space="preserve"> Run the discussion until it has reached its </w:t>
      </w:r>
      <w:proofErr w:type="gramStart"/>
      <w:r>
        <w:rPr>
          <w:sz w:val="26"/>
          <w:szCs w:val="26"/>
        </w:rPr>
        <w:t>end, or</w:t>
      </w:r>
      <w:proofErr w:type="gramEnd"/>
      <w:r>
        <w:rPr>
          <w:sz w:val="26"/>
          <w:szCs w:val="26"/>
        </w:rPr>
        <w:t xml:space="preserve"> introduce a new question. An alternative is to roll a large dice - to see who </w:t>
      </w:r>
      <w:proofErr w:type="gramStart"/>
      <w:r>
        <w:rPr>
          <w:sz w:val="26"/>
          <w:szCs w:val="26"/>
        </w:rPr>
        <w:t>will be the next person</w:t>
      </w:r>
      <w:proofErr w:type="gramEnd"/>
      <w:r>
        <w:rPr>
          <w:sz w:val="26"/>
          <w:szCs w:val="26"/>
        </w:rPr>
        <w:t xml:space="preserve"> to swop in.</w:t>
      </w:r>
    </w:p>
    <w:p w14:paraId="0F81A818" w14:textId="77777777" w:rsidR="00F57D40" w:rsidRDefault="00F57D40">
      <w:pPr>
        <w:rPr>
          <w:sz w:val="26"/>
          <w:szCs w:val="26"/>
        </w:rPr>
      </w:pPr>
    </w:p>
    <w:p w14:paraId="7C1A5C22" w14:textId="77777777" w:rsidR="00F57D40" w:rsidRDefault="007A43B5">
      <w:pPr>
        <w:rPr>
          <w:sz w:val="26"/>
          <w:szCs w:val="26"/>
          <w:u w:val="single"/>
        </w:rPr>
      </w:pPr>
      <w:r>
        <w:rPr>
          <w:sz w:val="26"/>
          <w:szCs w:val="26"/>
          <w:u w:val="single"/>
        </w:rPr>
        <w:t>Face to Face</w:t>
      </w:r>
    </w:p>
    <w:p w14:paraId="1A4D8621" w14:textId="77777777" w:rsidR="00F57D40" w:rsidRDefault="007A43B5">
      <w:pPr>
        <w:rPr>
          <w:sz w:val="26"/>
          <w:szCs w:val="26"/>
        </w:rPr>
      </w:pPr>
      <w:r>
        <w:rPr>
          <w:sz w:val="26"/>
          <w:szCs w:val="26"/>
        </w:rPr>
        <w:t xml:space="preserve">A more intense form of discussion </w:t>
      </w:r>
      <w:r>
        <w:rPr>
          <w:sz w:val="26"/>
          <w:szCs w:val="26"/>
        </w:rPr>
        <w:t xml:space="preserve">for supportive groups. I use this </w:t>
      </w:r>
    </w:p>
    <w:p w14:paraId="2B1F6A8B" w14:textId="77777777" w:rsidR="00F57D40" w:rsidRDefault="007A43B5">
      <w:pPr>
        <w:rPr>
          <w:sz w:val="26"/>
          <w:szCs w:val="26"/>
          <w:u w:val="single"/>
        </w:rPr>
      </w:pPr>
      <w:r>
        <w:rPr>
          <w:sz w:val="26"/>
          <w:szCs w:val="26"/>
        </w:rPr>
        <w:t xml:space="preserve">Place two chairs facing each other in the </w:t>
      </w:r>
      <w:proofErr w:type="spellStart"/>
      <w:r>
        <w:rPr>
          <w:sz w:val="26"/>
          <w:szCs w:val="26"/>
        </w:rPr>
        <w:t>centre</w:t>
      </w:r>
      <w:proofErr w:type="spellEnd"/>
      <w:r>
        <w:rPr>
          <w:sz w:val="26"/>
          <w:szCs w:val="26"/>
        </w:rPr>
        <w:t xml:space="preserve"> of the circle. Ask the student who wants to share a problem with the group to take a central seat and explain the issue. As others in the circle have advice to give they si</w:t>
      </w:r>
      <w:r>
        <w:rPr>
          <w:sz w:val="26"/>
          <w:szCs w:val="26"/>
        </w:rPr>
        <w:t>t in the opposite chair and speak to the individual. This promotes support, problem solving, groupwork. It could be used for talking about, interfaith relationships, how a religion is represented on the media, attitudes to being gay, marriage …. the list i</w:t>
      </w:r>
      <w:r>
        <w:rPr>
          <w:sz w:val="26"/>
          <w:szCs w:val="26"/>
        </w:rPr>
        <w:t>s endless.</w:t>
      </w:r>
    </w:p>
    <w:p w14:paraId="6F472611" w14:textId="77777777" w:rsidR="00F57D40" w:rsidRDefault="00F57D40">
      <w:pPr>
        <w:rPr>
          <w:sz w:val="26"/>
          <w:szCs w:val="26"/>
          <w:u w:val="single"/>
        </w:rPr>
      </w:pPr>
    </w:p>
    <w:p w14:paraId="178C56A2" w14:textId="77777777" w:rsidR="00F57D40" w:rsidRDefault="007A43B5">
      <w:pPr>
        <w:rPr>
          <w:sz w:val="26"/>
          <w:szCs w:val="26"/>
          <w:u w:val="single"/>
        </w:rPr>
      </w:pPr>
      <w:r>
        <w:rPr>
          <w:sz w:val="26"/>
          <w:szCs w:val="26"/>
          <w:u w:val="single"/>
        </w:rPr>
        <w:t>Witness</w:t>
      </w:r>
    </w:p>
    <w:p w14:paraId="7DE45373" w14:textId="77777777" w:rsidR="00F57D40" w:rsidRDefault="007A43B5">
      <w:pPr>
        <w:rPr>
          <w:sz w:val="26"/>
          <w:szCs w:val="26"/>
        </w:rPr>
      </w:pPr>
      <w:r>
        <w:rPr>
          <w:sz w:val="26"/>
          <w:szCs w:val="26"/>
        </w:rPr>
        <w:t xml:space="preserve">This is a type of role play or way of using visitors to the circle. If a member of the group has an experience to share, there is an ‘expert’ visitor to the group, or the teacher could role play. The class interview the individual to </w:t>
      </w:r>
      <w:r>
        <w:rPr>
          <w:sz w:val="26"/>
          <w:szCs w:val="26"/>
        </w:rPr>
        <w:t>find out more and answer their questions.</w:t>
      </w:r>
    </w:p>
    <w:p w14:paraId="3B62515F" w14:textId="77777777" w:rsidR="00F57D40" w:rsidRDefault="00F57D40">
      <w:pPr>
        <w:rPr>
          <w:sz w:val="26"/>
          <w:szCs w:val="26"/>
        </w:rPr>
      </w:pPr>
    </w:p>
    <w:p w14:paraId="45D8873F" w14:textId="77777777" w:rsidR="00F57D40" w:rsidRDefault="007A43B5">
      <w:pPr>
        <w:rPr>
          <w:sz w:val="26"/>
          <w:szCs w:val="26"/>
        </w:rPr>
      </w:pPr>
      <w:r>
        <w:rPr>
          <w:sz w:val="26"/>
          <w:szCs w:val="26"/>
        </w:rPr>
        <w:t xml:space="preserve">Mary </w:t>
      </w:r>
      <w:proofErr w:type="gramStart"/>
      <w:r>
        <w:rPr>
          <w:sz w:val="26"/>
          <w:szCs w:val="26"/>
        </w:rPr>
        <w:t>Read  LTLRE</w:t>
      </w:r>
      <w:proofErr w:type="gramEnd"/>
      <w:r>
        <w:rPr>
          <w:sz w:val="26"/>
          <w:szCs w:val="26"/>
        </w:rPr>
        <w:t xml:space="preserve"> Conference ‘18</w:t>
      </w:r>
    </w:p>
    <w:p w14:paraId="1EC95EA5" w14:textId="77777777" w:rsidR="00F57D40" w:rsidRDefault="00F57D40">
      <w:pPr>
        <w:rPr>
          <w:sz w:val="26"/>
          <w:szCs w:val="26"/>
        </w:rPr>
      </w:pPr>
    </w:p>
    <w:p w14:paraId="2E40A2DB" w14:textId="77777777" w:rsidR="00F57D40" w:rsidRDefault="00F57D40">
      <w:pPr>
        <w:rPr>
          <w:sz w:val="26"/>
          <w:szCs w:val="26"/>
        </w:rPr>
      </w:pPr>
    </w:p>
    <w:p w14:paraId="00B466E8" w14:textId="77777777" w:rsidR="00F57D40" w:rsidRDefault="00F57D40"/>
    <w:p w14:paraId="23DC805D" w14:textId="77777777" w:rsidR="00F57D40" w:rsidRDefault="00F57D40"/>
    <w:p w14:paraId="5D353E76" w14:textId="77777777" w:rsidR="00F57D40" w:rsidRDefault="00F57D40">
      <w:pPr>
        <w:rPr>
          <w:rFonts w:ascii="Comic Sans MS" w:eastAsia="Comic Sans MS" w:hAnsi="Comic Sans MS" w:cs="Comic Sans MS"/>
        </w:rPr>
      </w:pPr>
    </w:p>
    <w:p w14:paraId="5EAA0F91" w14:textId="77777777" w:rsidR="00F57D40" w:rsidRDefault="00F57D40">
      <w:pPr>
        <w:rPr>
          <w:rFonts w:ascii="Comic Sans MS" w:eastAsia="Comic Sans MS" w:hAnsi="Comic Sans MS" w:cs="Comic Sans MS"/>
        </w:rPr>
      </w:pPr>
    </w:p>
    <w:p w14:paraId="3D2415FA" w14:textId="77777777" w:rsidR="00F57D40" w:rsidRDefault="00F57D40">
      <w:pPr>
        <w:rPr>
          <w:rFonts w:ascii="Comic Sans MS" w:eastAsia="Comic Sans MS" w:hAnsi="Comic Sans MS" w:cs="Comic Sans MS"/>
        </w:rPr>
      </w:pPr>
    </w:p>
    <w:p w14:paraId="2C6BEBAB" w14:textId="77777777" w:rsidR="00F57D40" w:rsidRDefault="00F57D40">
      <w:pPr>
        <w:rPr>
          <w:rFonts w:ascii="Comic Sans MS" w:eastAsia="Comic Sans MS" w:hAnsi="Comic Sans MS" w:cs="Comic Sans MS"/>
        </w:rPr>
      </w:pPr>
    </w:p>
    <w:p w14:paraId="433CBC6A" w14:textId="77777777" w:rsidR="00F57D40" w:rsidRDefault="00F57D40">
      <w:pPr>
        <w:rPr>
          <w:rFonts w:ascii="Comic Sans MS" w:eastAsia="Comic Sans MS" w:hAnsi="Comic Sans MS" w:cs="Comic Sans MS"/>
        </w:rPr>
      </w:pPr>
    </w:p>
    <w:p w14:paraId="0C14F851" w14:textId="77777777" w:rsidR="00F57D40" w:rsidRDefault="00F57D40">
      <w:pPr>
        <w:rPr>
          <w:rFonts w:ascii="Comic Sans MS" w:eastAsia="Comic Sans MS" w:hAnsi="Comic Sans MS" w:cs="Comic Sans MS"/>
        </w:rPr>
      </w:pPr>
    </w:p>
    <w:p w14:paraId="1B86EBAF" w14:textId="77777777" w:rsidR="00F57D40" w:rsidRDefault="00F57D40">
      <w:pPr>
        <w:rPr>
          <w:rFonts w:ascii="Comic Sans MS" w:eastAsia="Comic Sans MS" w:hAnsi="Comic Sans MS" w:cs="Comic Sans MS"/>
        </w:rPr>
      </w:pPr>
    </w:p>
    <w:p w14:paraId="220C4B27" w14:textId="77777777" w:rsidR="00F57D40" w:rsidRDefault="00F57D40">
      <w:pPr>
        <w:rPr>
          <w:rFonts w:ascii="Comic Sans MS" w:eastAsia="Comic Sans MS" w:hAnsi="Comic Sans MS" w:cs="Comic Sans MS"/>
        </w:rPr>
      </w:pPr>
    </w:p>
    <w:p w14:paraId="4CABE1F2" w14:textId="77777777" w:rsidR="00F57D40" w:rsidRDefault="00F57D40">
      <w:pPr>
        <w:rPr>
          <w:rFonts w:ascii="Comic Sans MS" w:eastAsia="Comic Sans MS" w:hAnsi="Comic Sans MS" w:cs="Comic Sans MS"/>
        </w:rPr>
      </w:pPr>
    </w:p>
    <w:p w14:paraId="7907E564" w14:textId="77777777" w:rsidR="00F57D40" w:rsidRDefault="00F57D40">
      <w:pPr>
        <w:rPr>
          <w:rFonts w:ascii="Comic Sans MS" w:eastAsia="Comic Sans MS" w:hAnsi="Comic Sans MS" w:cs="Comic Sans MS"/>
        </w:rPr>
      </w:pPr>
    </w:p>
    <w:p w14:paraId="3EF81D6C" w14:textId="77777777" w:rsidR="00F57D40" w:rsidRDefault="00F57D40">
      <w:pPr>
        <w:rPr>
          <w:rFonts w:ascii="Comic Sans MS" w:eastAsia="Comic Sans MS" w:hAnsi="Comic Sans MS" w:cs="Comic Sans MS"/>
        </w:rPr>
      </w:pPr>
    </w:p>
    <w:p w14:paraId="4F8D87E2" w14:textId="77777777" w:rsidR="00F57D40" w:rsidRDefault="00F57D40">
      <w:pPr>
        <w:rPr>
          <w:rFonts w:ascii="Comic Sans MS" w:eastAsia="Comic Sans MS" w:hAnsi="Comic Sans MS" w:cs="Comic Sans MS"/>
        </w:rPr>
      </w:pPr>
    </w:p>
    <w:p w14:paraId="03A2C62B" w14:textId="77777777" w:rsidR="00F57D40" w:rsidRDefault="00F57D40">
      <w:pPr>
        <w:rPr>
          <w:rFonts w:ascii="Comic Sans MS" w:eastAsia="Comic Sans MS" w:hAnsi="Comic Sans MS" w:cs="Comic Sans MS"/>
        </w:rPr>
      </w:pPr>
    </w:p>
    <w:p w14:paraId="169903AA" w14:textId="77777777" w:rsidR="00F57D40" w:rsidRDefault="00F57D40">
      <w:pPr>
        <w:rPr>
          <w:rFonts w:ascii="Comic Sans MS" w:eastAsia="Comic Sans MS" w:hAnsi="Comic Sans MS" w:cs="Comic Sans MS"/>
        </w:rPr>
      </w:pPr>
    </w:p>
    <w:p w14:paraId="072E5266" w14:textId="77777777" w:rsidR="00F57D40" w:rsidRDefault="00F57D40">
      <w:pPr>
        <w:rPr>
          <w:rFonts w:ascii="Comic Sans MS" w:eastAsia="Comic Sans MS" w:hAnsi="Comic Sans MS" w:cs="Comic Sans MS"/>
        </w:rPr>
      </w:pPr>
    </w:p>
    <w:p w14:paraId="171BCB07" w14:textId="77777777" w:rsidR="00F57D40" w:rsidRDefault="00F57D40">
      <w:pPr>
        <w:rPr>
          <w:rFonts w:ascii="Comic Sans MS" w:eastAsia="Comic Sans MS" w:hAnsi="Comic Sans MS" w:cs="Comic Sans MS"/>
        </w:rPr>
      </w:pPr>
    </w:p>
    <w:p w14:paraId="20489952" w14:textId="77777777" w:rsidR="00F57D40" w:rsidRDefault="00F57D40">
      <w:pPr>
        <w:rPr>
          <w:rFonts w:ascii="Comic Sans MS" w:eastAsia="Comic Sans MS" w:hAnsi="Comic Sans MS" w:cs="Comic Sans MS"/>
        </w:rPr>
      </w:pPr>
    </w:p>
    <w:p w14:paraId="1C2EA719" w14:textId="77777777" w:rsidR="00F57D40" w:rsidRDefault="00F57D40">
      <w:pPr>
        <w:rPr>
          <w:rFonts w:ascii="Comic Sans MS" w:eastAsia="Comic Sans MS" w:hAnsi="Comic Sans MS" w:cs="Comic Sans MS"/>
        </w:rPr>
      </w:pPr>
    </w:p>
    <w:p w14:paraId="44CD286C" w14:textId="77777777" w:rsidR="00F57D40" w:rsidRDefault="00F57D40">
      <w:pPr>
        <w:rPr>
          <w:rFonts w:ascii="Comic Sans MS" w:eastAsia="Comic Sans MS" w:hAnsi="Comic Sans MS" w:cs="Comic Sans MS"/>
        </w:rPr>
      </w:pPr>
    </w:p>
    <w:p w14:paraId="0D9495DF" w14:textId="77777777" w:rsidR="00F57D40" w:rsidRDefault="00F57D40">
      <w:pPr>
        <w:rPr>
          <w:rFonts w:ascii="Comic Sans MS" w:eastAsia="Comic Sans MS" w:hAnsi="Comic Sans MS" w:cs="Comic Sans MS"/>
        </w:rPr>
      </w:pPr>
    </w:p>
    <w:p w14:paraId="18464F4D" w14:textId="77777777" w:rsidR="00F57D40" w:rsidRDefault="00F57D40">
      <w:pPr>
        <w:rPr>
          <w:rFonts w:ascii="Comic Sans MS" w:eastAsia="Comic Sans MS" w:hAnsi="Comic Sans MS" w:cs="Comic Sans MS"/>
        </w:rPr>
      </w:pPr>
    </w:p>
    <w:p w14:paraId="5C5CF4CB" w14:textId="77777777" w:rsidR="00F57D40" w:rsidRDefault="00F57D40">
      <w:pPr>
        <w:rPr>
          <w:rFonts w:ascii="Comic Sans MS" w:eastAsia="Comic Sans MS" w:hAnsi="Comic Sans MS" w:cs="Comic Sans MS"/>
        </w:rPr>
      </w:pPr>
    </w:p>
    <w:p w14:paraId="7527F5F2" w14:textId="77777777" w:rsidR="00F57D40" w:rsidRDefault="00F57D40">
      <w:pPr>
        <w:rPr>
          <w:rFonts w:ascii="Comic Sans MS" w:eastAsia="Comic Sans MS" w:hAnsi="Comic Sans MS" w:cs="Comic Sans MS"/>
        </w:rPr>
      </w:pPr>
    </w:p>
    <w:p w14:paraId="19133BD4" w14:textId="77777777" w:rsidR="00F57D40" w:rsidRDefault="00F57D40">
      <w:pPr>
        <w:rPr>
          <w:rFonts w:ascii="Comic Sans MS" w:eastAsia="Comic Sans MS" w:hAnsi="Comic Sans MS" w:cs="Comic Sans MS"/>
          <w:sz w:val="28"/>
          <w:szCs w:val="28"/>
          <w:u w:val="single"/>
        </w:rPr>
      </w:pPr>
    </w:p>
    <w:p w14:paraId="11EAF1AF" w14:textId="77777777" w:rsidR="00F57D40" w:rsidRDefault="00F57D40">
      <w:pPr>
        <w:rPr>
          <w:rFonts w:ascii="Comic Sans MS" w:eastAsia="Comic Sans MS" w:hAnsi="Comic Sans MS" w:cs="Comic Sans MS"/>
          <w:sz w:val="28"/>
          <w:szCs w:val="28"/>
          <w:u w:val="single"/>
        </w:rPr>
      </w:pPr>
    </w:p>
    <w:p w14:paraId="7D468CDB" w14:textId="77777777" w:rsidR="00F57D40" w:rsidRDefault="00F57D40">
      <w:pPr>
        <w:rPr>
          <w:rFonts w:ascii="Comic Sans MS" w:eastAsia="Comic Sans MS" w:hAnsi="Comic Sans MS" w:cs="Comic Sans MS"/>
          <w:sz w:val="28"/>
          <w:szCs w:val="28"/>
          <w:u w:val="single"/>
        </w:rPr>
      </w:pPr>
    </w:p>
    <w:p w14:paraId="169695F0" w14:textId="77777777" w:rsidR="00F57D40" w:rsidRDefault="00F57D40">
      <w:pPr>
        <w:rPr>
          <w:rFonts w:ascii="Comic Sans MS" w:eastAsia="Comic Sans MS" w:hAnsi="Comic Sans MS" w:cs="Comic Sans MS"/>
          <w:sz w:val="28"/>
          <w:szCs w:val="28"/>
          <w:u w:val="single"/>
        </w:rPr>
      </w:pPr>
    </w:p>
    <w:p w14:paraId="2A02CCB7" w14:textId="77777777" w:rsidR="00F57D40" w:rsidRDefault="00F57D40">
      <w:pPr>
        <w:rPr>
          <w:rFonts w:ascii="Comic Sans MS" w:eastAsia="Comic Sans MS" w:hAnsi="Comic Sans MS" w:cs="Comic Sans MS"/>
          <w:sz w:val="28"/>
          <w:szCs w:val="28"/>
          <w:u w:val="single"/>
        </w:rPr>
      </w:pPr>
    </w:p>
    <w:p w14:paraId="4874489E" w14:textId="77777777" w:rsidR="00F57D40" w:rsidRDefault="00F57D40">
      <w:pPr>
        <w:rPr>
          <w:rFonts w:ascii="Comic Sans MS" w:eastAsia="Comic Sans MS" w:hAnsi="Comic Sans MS" w:cs="Comic Sans MS"/>
          <w:sz w:val="28"/>
          <w:szCs w:val="28"/>
          <w:u w:val="single"/>
        </w:rPr>
      </w:pPr>
    </w:p>
    <w:p w14:paraId="3012C1D2" w14:textId="77777777" w:rsidR="00F57D40" w:rsidRDefault="00F57D40">
      <w:pPr>
        <w:rPr>
          <w:rFonts w:ascii="Comic Sans MS" w:eastAsia="Comic Sans MS" w:hAnsi="Comic Sans MS" w:cs="Comic Sans MS"/>
          <w:sz w:val="28"/>
          <w:szCs w:val="28"/>
          <w:u w:val="single"/>
        </w:rPr>
      </w:pPr>
    </w:p>
    <w:p w14:paraId="5AA268C2" w14:textId="77777777" w:rsidR="00F57D40" w:rsidRDefault="00F57D40">
      <w:pPr>
        <w:rPr>
          <w:rFonts w:ascii="Comic Sans MS" w:eastAsia="Comic Sans MS" w:hAnsi="Comic Sans MS" w:cs="Comic Sans MS"/>
          <w:sz w:val="28"/>
          <w:szCs w:val="28"/>
          <w:u w:val="single"/>
        </w:rPr>
      </w:pPr>
    </w:p>
    <w:p w14:paraId="2399C1A8" w14:textId="77777777" w:rsidR="00F57D40" w:rsidRDefault="00F57D40">
      <w:pPr>
        <w:rPr>
          <w:rFonts w:ascii="Comic Sans MS" w:eastAsia="Comic Sans MS" w:hAnsi="Comic Sans MS" w:cs="Comic Sans MS"/>
          <w:sz w:val="28"/>
          <w:szCs w:val="28"/>
          <w:u w:val="single"/>
        </w:rPr>
      </w:pPr>
    </w:p>
    <w:p w14:paraId="5CA70214" w14:textId="77777777" w:rsidR="00F57D40" w:rsidRDefault="00F57D40">
      <w:pPr>
        <w:rPr>
          <w:rFonts w:ascii="Comic Sans MS" w:eastAsia="Comic Sans MS" w:hAnsi="Comic Sans MS" w:cs="Comic Sans MS"/>
          <w:sz w:val="28"/>
          <w:szCs w:val="28"/>
          <w:u w:val="single"/>
        </w:rPr>
      </w:pPr>
    </w:p>
    <w:p w14:paraId="0E078E03" w14:textId="77777777" w:rsidR="00F57D40" w:rsidRDefault="00F57D40">
      <w:pPr>
        <w:rPr>
          <w:rFonts w:ascii="Comic Sans MS" w:eastAsia="Comic Sans MS" w:hAnsi="Comic Sans MS" w:cs="Comic Sans MS"/>
          <w:sz w:val="28"/>
          <w:szCs w:val="28"/>
          <w:u w:val="single"/>
        </w:rPr>
      </w:pPr>
    </w:p>
    <w:p w14:paraId="52DFCD46" w14:textId="77777777" w:rsidR="00F57D40" w:rsidRDefault="00F57D40"/>
    <w:sectPr w:rsidR="00F57D40">
      <w:headerReference w:type="even" r:id="rId6"/>
      <w:headerReference w:type="default" r:id="rId7"/>
      <w:footerReference w:type="even" r:id="rId8"/>
      <w:footerReference w:type="default" r:id="rId9"/>
      <w:headerReference w:type="first" r:id="rId10"/>
      <w:footerReference w:type="first" r:id="rId11"/>
      <w:pgSz w:w="11900" w:h="16840"/>
      <w:pgMar w:top="1440" w:right="1800" w:bottom="14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1E45A3" w14:textId="77777777" w:rsidR="007A43B5" w:rsidRDefault="007A43B5">
      <w:r>
        <w:separator/>
      </w:r>
    </w:p>
  </w:endnote>
  <w:endnote w:type="continuationSeparator" w:id="0">
    <w:p w14:paraId="6143EC03" w14:textId="77777777" w:rsidR="007A43B5" w:rsidRDefault="007A4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A8312" w14:textId="77777777" w:rsidR="00AC6D1B" w:rsidRDefault="00AC6D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8363B" w14:textId="77777777" w:rsidR="00F57D40" w:rsidRDefault="00F57D40">
    <w:pPr>
      <w:pStyle w:val="Header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CF49AC" w14:textId="77777777" w:rsidR="00AC6D1B" w:rsidRDefault="00AC6D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655B0" w14:textId="77777777" w:rsidR="007A43B5" w:rsidRDefault="007A43B5">
      <w:r>
        <w:separator/>
      </w:r>
    </w:p>
  </w:footnote>
  <w:footnote w:type="continuationSeparator" w:id="0">
    <w:p w14:paraId="5533786C" w14:textId="77777777" w:rsidR="007A43B5" w:rsidRDefault="007A43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C59D7F" w14:textId="77777777" w:rsidR="00AC6D1B" w:rsidRDefault="00AC6D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A5D0F" w14:textId="77777777" w:rsidR="00F57D40" w:rsidRDefault="00F57D40">
    <w:pPr>
      <w:pStyle w:val="HeaderFoot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7EBFF7" w14:textId="77777777" w:rsidR="00AC6D1B" w:rsidRDefault="00AC6D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D40"/>
    <w:rsid w:val="007A43B5"/>
    <w:rsid w:val="00AC6D1B"/>
    <w:rsid w:val="00F57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69E9D"/>
  <w15:docId w15:val="{6511DCB8-8790-8A40-A832-84879DB5E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rFonts w:cs="Arial Unicode MS"/>
      <w:color w:val="000000"/>
      <w:sz w:val="24"/>
      <w:szCs w:val="24"/>
      <w:u w:color="000000"/>
      <w:lang w:val="en-US"/>
    </w:rPr>
  </w:style>
  <w:style w:type="paragraph" w:styleId="Heading1">
    <w:name w:val="heading 1"/>
    <w:next w:val="Normal"/>
    <w:pPr>
      <w:keepNext/>
      <w:outlineLvl w:val="0"/>
    </w:pPr>
    <w:rPr>
      <w:rFonts w:ascii="Comic Sans MS" w:hAnsi="Comic Sans MS" w:cs="Arial Unicode MS"/>
      <w:color w:val="000000"/>
      <w:sz w:val="32"/>
      <w:szCs w:val="32"/>
      <w:u w:val="single" w:color="000000"/>
      <w:lang w:val="en-US"/>
    </w:rPr>
  </w:style>
  <w:style w:type="paragraph" w:styleId="Heading2">
    <w:name w:val="heading 2"/>
    <w:next w:val="Normal"/>
    <w:pPr>
      <w:keepNext/>
      <w:outlineLvl w:val="1"/>
    </w:pPr>
    <w:rPr>
      <w:rFonts w:ascii="Comic Sans MS" w:hAnsi="Comic Sans MS" w:cs="Arial Unicode MS"/>
      <w:color w:val="000000"/>
      <w:sz w:val="32"/>
      <w:szCs w:val="32"/>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Header">
    <w:name w:val="header"/>
    <w:basedOn w:val="Normal"/>
    <w:link w:val="HeaderChar"/>
    <w:uiPriority w:val="99"/>
    <w:unhideWhenUsed/>
    <w:rsid w:val="00AC6D1B"/>
    <w:pPr>
      <w:tabs>
        <w:tab w:val="center" w:pos="4513"/>
        <w:tab w:val="right" w:pos="9026"/>
      </w:tabs>
    </w:pPr>
  </w:style>
  <w:style w:type="character" w:customStyle="1" w:styleId="HeaderChar">
    <w:name w:val="Header Char"/>
    <w:basedOn w:val="DefaultParagraphFont"/>
    <w:link w:val="Header"/>
    <w:uiPriority w:val="99"/>
    <w:rsid w:val="00AC6D1B"/>
    <w:rPr>
      <w:rFonts w:cs="Arial Unicode MS"/>
      <w:color w:val="000000"/>
      <w:sz w:val="24"/>
      <w:szCs w:val="24"/>
      <w:u w:color="000000"/>
      <w:lang w:val="en-US"/>
    </w:rPr>
  </w:style>
  <w:style w:type="paragraph" w:styleId="Footer">
    <w:name w:val="footer"/>
    <w:basedOn w:val="Normal"/>
    <w:link w:val="FooterChar"/>
    <w:uiPriority w:val="99"/>
    <w:unhideWhenUsed/>
    <w:rsid w:val="00AC6D1B"/>
    <w:pPr>
      <w:tabs>
        <w:tab w:val="center" w:pos="4513"/>
        <w:tab w:val="right" w:pos="9026"/>
      </w:tabs>
    </w:pPr>
  </w:style>
  <w:style w:type="character" w:customStyle="1" w:styleId="FooterChar">
    <w:name w:val="Footer Char"/>
    <w:basedOn w:val="DefaultParagraphFont"/>
    <w:link w:val="Footer"/>
    <w:uiPriority w:val="99"/>
    <w:rsid w:val="00AC6D1B"/>
    <w:rPr>
      <w:rFont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1161</Words>
  <Characters>6618</Characters>
  <Application>Microsoft Office Word</Application>
  <DocSecurity>0</DocSecurity>
  <Lines>55</Lines>
  <Paragraphs>15</Paragraphs>
  <ScaleCrop>false</ScaleCrop>
  <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Ed Pawson</cp:lastModifiedBy>
  <cp:revision>2</cp:revision>
  <dcterms:created xsi:type="dcterms:W3CDTF">2018-06-28T10:41:00Z</dcterms:created>
  <dcterms:modified xsi:type="dcterms:W3CDTF">2018-06-28T10:41:00Z</dcterms:modified>
</cp:coreProperties>
</file>