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21111" w:type="dxa"/>
        <w:tblLook w:val="04A0" w:firstRow="1" w:lastRow="0" w:firstColumn="1" w:lastColumn="0" w:noHBand="0" w:noVBand="1"/>
      </w:tblPr>
      <w:tblGrid>
        <w:gridCol w:w="15446"/>
        <w:gridCol w:w="5665"/>
      </w:tblGrid>
      <w:tr w:rsidR="002A1594" w:rsidRPr="00E57F29" w14:paraId="1052506F" w14:textId="77777777" w:rsidTr="00AC34E9">
        <w:trPr>
          <w:trHeight w:val="3673"/>
        </w:trPr>
        <w:tc>
          <w:tcPr>
            <w:tcW w:w="1544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62F9FB1" w14:textId="77777777" w:rsidR="002A1594" w:rsidRPr="00CE3143" w:rsidRDefault="002A1594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143">
              <w:rPr>
                <w:rFonts w:ascii="Century Gothic" w:hAnsi="Century Gothic"/>
                <w:b/>
                <w:sz w:val="24"/>
                <w:szCs w:val="24"/>
              </w:rPr>
              <w:t>Key Learning Objectives:</w:t>
            </w:r>
          </w:p>
          <w:p w14:paraId="4C0E4888" w14:textId="77777777" w:rsidR="00AA2392" w:rsidRPr="00CE3143" w:rsidRDefault="00CE07E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143">
              <w:rPr>
                <w:rFonts w:ascii="Century Gothic" w:hAnsi="Century Gothic"/>
                <w:b/>
                <w:sz w:val="24"/>
                <w:szCs w:val="24"/>
              </w:rPr>
              <w:t>By the end of this unit I</w:t>
            </w:r>
            <w:r w:rsidR="002A1594" w:rsidRPr="00CE3143">
              <w:rPr>
                <w:rFonts w:ascii="Century Gothic" w:hAnsi="Century Gothic"/>
                <w:b/>
                <w:sz w:val="24"/>
                <w:szCs w:val="24"/>
              </w:rPr>
              <w:t xml:space="preserve"> will:</w:t>
            </w:r>
          </w:p>
          <w:p w14:paraId="5B016438" w14:textId="77777777" w:rsidR="00AF20C2" w:rsidRPr="00CE3143" w:rsidRDefault="00AF20C2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5F6E97E0" w14:textId="77777777" w:rsidR="00963773" w:rsidRPr="00B1297B" w:rsidRDefault="00963773" w:rsidP="00805276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36"/>
                <w:szCs w:val="36"/>
              </w:rPr>
            </w:pPr>
            <w:r w:rsidRPr="00B1297B">
              <w:rPr>
                <w:rFonts w:ascii="Century Gothic" w:hAnsi="Century Gothic"/>
                <w:sz w:val="36"/>
                <w:szCs w:val="36"/>
              </w:rPr>
              <w:t>Be able to support my responses using appropriate knowledge and understanding of key sources of wisdom and sacred texts</w:t>
            </w:r>
          </w:p>
          <w:p w14:paraId="30C55CEB" w14:textId="77777777" w:rsidR="00963773" w:rsidRPr="00B1297B" w:rsidRDefault="00963773" w:rsidP="00805276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36"/>
                <w:szCs w:val="36"/>
              </w:rPr>
            </w:pPr>
            <w:r w:rsidRPr="00B1297B">
              <w:rPr>
                <w:rFonts w:ascii="Century Gothic" w:hAnsi="Century Gothic"/>
                <w:sz w:val="36"/>
                <w:szCs w:val="36"/>
              </w:rPr>
              <w:t>Be able to show an understanding of different perspectives</w:t>
            </w:r>
          </w:p>
          <w:p w14:paraId="1E8A7678" w14:textId="77777777" w:rsidR="00985036" w:rsidRPr="00B1297B" w:rsidRDefault="00963773" w:rsidP="00E9678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36"/>
                <w:szCs w:val="36"/>
              </w:rPr>
            </w:pPr>
            <w:r w:rsidRPr="00B1297B">
              <w:rPr>
                <w:rFonts w:ascii="Century Gothic" w:hAnsi="Century Gothic"/>
                <w:sz w:val="36"/>
                <w:szCs w:val="36"/>
              </w:rPr>
              <w:t xml:space="preserve">Be able to consider </w:t>
            </w:r>
            <w:r w:rsidR="00C26E07" w:rsidRPr="00B1297B">
              <w:rPr>
                <w:rFonts w:ascii="Century Gothic" w:hAnsi="Century Gothic"/>
                <w:sz w:val="36"/>
                <w:szCs w:val="36"/>
              </w:rPr>
              <w:t xml:space="preserve">questions relating to the teachings and legacy of </w:t>
            </w:r>
            <w:r w:rsidR="00B1297B">
              <w:rPr>
                <w:rFonts w:ascii="Century Gothic" w:hAnsi="Century Gothic"/>
                <w:sz w:val="36"/>
                <w:szCs w:val="36"/>
              </w:rPr>
              <w:t>Gautama</w:t>
            </w:r>
            <w:r w:rsidR="00985036" w:rsidRPr="00B1297B">
              <w:rPr>
                <w:rFonts w:ascii="Century Gothic" w:hAnsi="Century Gothic"/>
                <w:sz w:val="36"/>
                <w:szCs w:val="36"/>
              </w:rPr>
              <w:t xml:space="preserve"> Buddha</w:t>
            </w:r>
          </w:p>
          <w:p w14:paraId="40EF9DEE" w14:textId="77777777" w:rsidR="00985036" w:rsidRPr="00963773" w:rsidRDefault="00985036" w:rsidP="0098503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38A801D" w14:textId="77777777" w:rsidR="00985036" w:rsidRDefault="00985036" w:rsidP="0098503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361AB68" w14:textId="77777777" w:rsidR="002A1594" w:rsidRPr="00CE3143" w:rsidRDefault="002A1594" w:rsidP="00844B6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5665" w:type="dxa"/>
            <w:vMerge w:val="restar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44F98A93" w14:textId="77777777" w:rsidR="002A1594" w:rsidRDefault="002A1594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143">
              <w:rPr>
                <w:rFonts w:ascii="Century Gothic" w:hAnsi="Century Gothic"/>
                <w:b/>
                <w:sz w:val="24"/>
                <w:szCs w:val="24"/>
              </w:rPr>
              <w:t>How will my LEARNing be assessed?</w:t>
            </w:r>
          </w:p>
          <w:p w14:paraId="3446026B" w14:textId="77777777" w:rsidR="00963773" w:rsidRPr="00CE3143" w:rsidRDefault="00963773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CD7949D" w14:textId="77777777" w:rsidR="00963773" w:rsidRDefault="00C26E07" w:rsidP="003A39D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Regular </w:t>
            </w:r>
            <w:r w:rsidR="00963773" w:rsidRPr="007260A5">
              <w:rPr>
                <w:rFonts w:ascii="Century Gothic" w:hAnsi="Century Gothic"/>
                <w:sz w:val="24"/>
                <w:szCs w:val="24"/>
              </w:rPr>
              <w:t>Recap quizzes</w:t>
            </w:r>
          </w:p>
          <w:p w14:paraId="756D51C1" w14:textId="77777777" w:rsidR="00C26E07" w:rsidRPr="007260A5" w:rsidRDefault="00C26E07" w:rsidP="003A39D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GCSE style questions </w:t>
            </w:r>
          </w:p>
          <w:p w14:paraId="7DE649BA" w14:textId="77777777" w:rsidR="002A1594" w:rsidRPr="00CE3143" w:rsidRDefault="002A1594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6A76513" w14:textId="77777777" w:rsidR="002A1594" w:rsidRPr="00CE3143" w:rsidRDefault="002A1594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143">
              <w:rPr>
                <w:rFonts w:ascii="Century Gothic" w:hAnsi="Century Gothic"/>
                <w:b/>
                <w:sz w:val="24"/>
                <w:szCs w:val="24"/>
              </w:rPr>
              <w:t>How can parents support my LEARNing?</w:t>
            </w:r>
          </w:p>
          <w:p w14:paraId="5EDD5128" w14:textId="77777777" w:rsidR="00CE3143" w:rsidRPr="00CE3143" w:rsidRDefault="00CE3143" w:rsidP="00CE3143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B7F61C4" w14:textId="77777777" w:rsidR="00CE3143" w:rsidRPr="009850D4" w:rsidRDefault="00CE3143" w:rsidP="0075453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9850D4">
              <w:rPr>
                <w:rFonts w:ascii="Century Gothic" w:hAnsi="Century Gothic"/>
                <w:sz w:val="24"/>
                <w:szCs w:val="24"/>
              </w:rPr>
              <w:t xml:space="preserve">Ask </w:t>
            </w:r>
            <w:r w:rsidR="007260A5">
              <w:rPr>
                <w:rFonts w:ascii="Century Gothic" w:hAnsi="Century Gothic"/>
                <w:sz w:val="24"/>
                <w:szCs w:val="24"/>
              </w:rPr>
              <w:t>me</w:t>
            </w:r>
            <w:r w:rsidR="0075453C" w:rsidRPr="009850D4">
              <w:rPr>
                <w:rFonts w:ascii="Century Gothic" w:hAnsi="Century Gothic"/>
                <w:sz w:val="24"/>
                <w:szCs w:val="24"/>
              </w:rPr>
              <w:t xml:space="preserve"> to explain what </w:t>
            </w:r>
            <w:r w:rsidR="007260A5">
              <w:rPr>
                <w:rFonts w:ascii="Century Gothic" w:hAnsi="Century Gothic"/>
                <w:sz w:val="24"/>
                <w:szCs w:val="24"/>
              </w:rPr>
              <w:t>I</w:t>
            </w:r>
            <w:r w:rsidRPr="009850D4">
              <w:rPr>
                <w:rFonts w:ascii="Century Gothic" w:hAnsi="Century Gothic"/>
                <w:sz w:val="24"/>
                <w:szCs w:val="24"/>
              </w:rPr>
              <w:t xml:space="preserve"> have learned and </w:t>
            </w:r>
            <w:r w:rsidR="00753529">
              <w:rPr>
                <w:rFonts w:ascii="Century Gothic" w:hAnsi="Century Gothic"/>
                <w:sz w:val="24"/>
                <w:szCs w:val="24"/>
              </w:rPr>
              <w:t>what I nee</w:t>
            </w:r>
            <w:r w:rsidR="001B5F16">
              <w:rPr>
                <w:rFonts w:ascii="Century Gothic" w:hAnsi="Century Gothic"/>
                <w:sz w:val="24"/>
                <w:szCs w:val="24"/>
              </w:rPr>
              <w:t>d to do to work well in lessons</w:t>
            </w:r>
          </w:p>
          <w:p w14:paraId="10D68E2C" w14:textId="77777777" w:rsidR="007260A5" w:rsidRPr="007260A5" w:rsidRDefault="00CE3143" w:rsidP="007260A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9850D4">
              <w:rPr>
                <w:rFonts w:ascii="Century Gothic" w:hAnsi="Century Gothic"/>
                <w:sz w:val="24"/>
                <w:szCs w:val="24"/>
              </w:rPr>
              <w:t xml:space="preserve">Discuss topical issues </w:t>
            </w:r>
            <w:r w:rsidR="00753529">
              <w:rPr>
                <w:rFonts w:ascii="Century Gothic" w:hAnsi="Century Gothic"/>
                <w:sz w:val="24"/>
                <w:szCs w:val="24"/>
              </w:rPr>
              <w:t xml:space="preserve">relating </w:t>
            </w:r>
            <w:r w:rsidR="001B5F16">
              <w:rPr>
                <w:rFonts w:ascii="Century Gothic" w:hAnsi="Century Gothic"/>
                <w:sz w:val="24"/>
                <w:szCs w:val="24"/>
              </w:rPr>
              <w:t>to religion today</w:t>
            </w:r>
          </w:p>
          <w:p w14:paraId="1218EC1A" w14:textId="77777777" w:rsidR="00CE3143" w:rsidRDefault="007260A5" w:rsidP="0075453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Encourage me </w:t>
            </w:r>
            <w:r w:rsidR="001B5F16">
              <w:rPr>
                <w:rFonts w:ascii="Century Gothic" w:hAnsi="Century Gothic"/>
                <w:sz w:val="24"/>
                <w:szCs w:val="24"/>
              </w:rPr>
              <w:t>to use the Padlet wall to compliment class work</w:t>
            </w:r>
          </w:p>
          <w:p w14:paraId="61266B2C" w14:textId="77777777" w:rsidR="007260A5" w:rsidRDefault="007260A5" w:rsidP="0075453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Encourage me to review my R</w:t>
            </w:r>
            <w:r w:rsidR="001B5F16">
              <w:rPr>
                <w:rFonts w:ascii="Century Gothic" w:hAnsi="Century Gothic"/>
                <w:sz w:val="24"/>
                <w:szCs w:val="24"/>
              </w:rPr>
              <w:t>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work regularly</w:t>
            </w:r>
            <w:r w:rsidR="0098503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19EA6D00" w14:textId="77777777" w:rsidR="00985036" w:rsidRDefault="00985036" w:rsidP="0098503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Encourage me to take photographs of any excellent work during the lesson/any time I have been awarded a place in the inspiration box/received positive feedback</w:t>
            </w:r>
          </w:p>
          <w:p w14:paraId="51644FB2" w14:textId="77777777" w:rsidR="002A1594" w:rsidRPr="00CE3143" w:rsidRDefault="007260A5" w:rsidP="001B5F16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Remind me of the relevance of R</w:t>
            </w:r>
            <w:r w:rsidR="001B5F16">
              <w:rPr>
                <w:rFonts w:ascii="Century Gothic" w:hAnsi="Century Gothic"/>
                <w:sz w:val="24"/>
                <w:szCs w:val="24"/>
              </w:rPr>
              <w:t>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skills in work and life in general</w:t>
            </w:r>
          </w:p>
        </w:tc>
      </w:tr>
      <w:tr w:rsidR="002A1594" w:rsidRPr="00E57F29" w14:paraId="56B45F76" w14:textId="77777777" w:rsidTr="00AC34E9">
        <w:trPr>
          <w:trHeight w:val="294"/>
        </w:trPr>
        <w:tc>
          <w:tcPr>
            <w:tcW w:w="15446" w:type="dxa"/>
            <w:vMerge w:val="restart"/>
            <w:shd w:val="clear" w:color="auto" w:fill="FFFFFF" w:themeFill="background1"/>
          </w:tcPr>
          <w:p w14:paraId="40E473F6" w14:textId="77777777" w:rsidR="002A1594" w:rsidRDefault="002A1594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143">
              <w:rPr>
                <w:rFonts w:ascii="Century Gothic" w:hAnsi="Century Gothic"/>
                <w:b/>
                <w:sz w:val="24"/>
                <w:szCs w:val="24"/>
              </w:rPr>
              <w:t>Key Facts to LEARN:</w:t>
            </w:r>
          </w:p>
          <w:p w14:paraId="174182B4" w14:textId="77777777" w:rsidR="001B5F16" w:rsidRDefault="001B5F16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740012B" w14:textId="77777777" w:rsidR="000C12EE" w:rsidRDefault="00CA08E5" w:rsidP="007904E0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Prince Siddhartha Gautama was born in 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what’s now Nepal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in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the 5</w:t>
            </w:r>
            <w:r w:rsidRPr="00CA08E5">
              <w:rPr>
                <w:rFonts w:ascii="Century Gothic" w:hAnsi="Century Gothic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century CE (common era). His father, </w:t>
            </w:r>
            <w:r w:rsidR="007904E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King 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Sudd</w:t>
            </w:r>
            <w:r w:rsidR="007904E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h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odana</w:t>
            </w:r>
            <w:r w:rsidR="00CB0B9B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was leader of the Shakya clan </w:t>
            </w:r>
            <w:r w:rsidR="007904E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and wanted his son to take over 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from him </w:t>
            </w:r>
            <w:r w:rsidR="007904E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when he became of age. 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To ensure this, </w:t>
            </w:r>
            <w:proofErr w:type="spellStart"/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Suddhodona</w:t>
            </w:r>
            <w:proofErr w:type="spellEnd"/>
            <w:r w:rsidR="007904E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manipulated his son’s life so that he would never see anything that might causes him to ask questions about the world. </w:t>
            </w:r>
          </w:p>
          <w:p w14:paraId="7D7996EC" w14:textId="77777777" w:rsidR="007904E0" w:rsidRDefault="007904E0" w:rsidP="007904E0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3C9FE6CD" w14:textId="77777777" w:rsidR="000039AC" w:rsidRDefault="000039AC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Eventually, Siddhartha left the palace after seeing the reality of suffering and death in his town. </w:t>
            </w:r>
          </w:p>
          <w:p w14:paraId="5D66251B" w14:textId="77777777" w:rsidR="000039AC" w:rsidRDefault="000039AC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32AA6675" w14:textId="77777777" w:rsidR="000039AC" w:rsidRDefault="00483B6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After many years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during which 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time 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he starved hims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elf and subsequently discovered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the ‘middle w</w:t>
            </w:r>
            <w:r w:rsidR="003F4924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ay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’, Siddhartha 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g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ained enlightenment whist meditating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unde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r a Bodhi tree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.</w:t>
            </w:r>
            <w:r w:rsidR="00B965BF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4E2974B0" w14:textId="77777777" w:rsidR="000039AC" w:rsidRDefault="000039AC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276E6A24" w14:textId="77777777" w:rsidR="007904E0" w:rsidRDefault="00B965BF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At this point, Siddhartha become known as the Buddha and </w:t>
            </w:r>
            <w:r w:rsidR="000039AC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is said to have been 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released from the cycle of death, birth and rebirth (samsara).</w:t>
            </w:r>
          </w:p>
          <w:p w14:paraId="51EAB7A0" w14:textId="77777777" w:rsidR="00AC34E9" w:rsidRDefault="00AC34E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34935915" w14:textId="77777777" w:rsidR="00AC34E9" w:rsidRDefault="00AC34E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The Buddha put forward sets of guidelines to help people live in a way that would reduce suffering.</w:t>
            </w:r>
          </w:p>
          <w:p w14:paraId="13CD39F2" w14:textId="77777777" w:rsidR="00483B69" w:rsidRDefault="00483B6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4334BF0C" w14:textId="77777777" w:rsidR="000039AC" w:rsidRDefault="000039AC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The Buddha said that his followers should follow him, his teaching and rely on each other for support (The Three Jewels).</w:t>
            </w:r>
          </w:p>
          <w:p w14:paraId="599209CC" w14:textId="77777777" w:rsidR="00AC34E9" w:rsidRDefault="00AC34E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528EBA2A" w14:textId="77777777" w:rsidR="00AC34E9" w:rsidRDefault="00AC34E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>Buddhists believe in rebirth or “re-becoming”, not reincarnation, as the Buddha taught that we have no permanent soul.</w:t>
            </w:r>
          </w:p>
          <w:p w14:paraId="4888BC0B" w14:textId="77777777" w:rsidR="00AC34E9" w:rsidRDefault="00AC34E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  <w:p w14:paraId="40A2C338" w14:textId="77777777" w:rsidR="00483B69" w:rsidRDefault="00483B6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There are </w:t>
            </w:r>
            <w:r w:rsidR="005622D7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many</w:t>
            </w:r>
            <w:r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different schools of Buddhism, but our focus for year 9 (and GCSE) is Theravada, Tibetan and Mahayana. </w:t>
            </w:r>
          </w:p>
          <w:p w14:paraId="3F281149" w14:textId="77777777" w:rsidR="00483B69" w:rsidRPr="00404972" w:rsidRDefault="00483B69" w:rsidP="00483B69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  <w:tc>
          <w:tcPr>
            <w:tcW w:w="5665" w:type="dxa"/>
            <w:vMerge/>
            <w:shd w:val="clear" w:color="auto" w:fill="FFD966" w:themeFill="accent4" w:themeFillTint="99"/>
          </w:tcPr>
          <w:p w14:paraId="7F2C0478" w14:textId="77777777" w:rsidR="002A1594" w:rsidRPr="00CE3143" w:rsidRDefault="002A1594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5A4B80" w:rsidRPr="00E57F29" w14:paraId="488ED171" w14:textId="77777777" w:rsidTr="00AC34E9">
        <w:trPr>
          <w:trHeight w:val="3975"/>
        </w:trPr>
        <w:tc>
          <w:tcPr>
            <w:tcW w:w="15446" w:type="dxa"/>
            <w:vMerge/>
            <w:shd w:val="clear" w:color="auto" w:fill="FFFFFF" w:themeFill="background1"/>
          </w:tcPr>
          <w:p w14:paraId="60BF130C" w14:textId="77777777" w:rsidR="005A4B80" w:rsidRPr="00CE3143" w:rsidRDefault="005A4B80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5665" w:type="dxa"/>
            <w:shd w:val="clear" w:color="auto" w:fill="FFD966" w:themeFill="accent4" w:themeFillTint="99"/>
          </w:tcPr>
          <w:p w14:paraId="1D4AA3C1" w14:textId="77777777" w:rsidR="005A4B80" w:rsidRPr="00CE3143" w:rsidRDefault="00AA2392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143">
              <w:rPr>
                <w:rFonts w:ascii="Century Gothic" w:hAnsi="Century Gothic"/>
                <w:b/>
                <w:sz w:val="24"/>
                <w:szCs w:val="24"/>
              </w:rPr>
              <w:t>Links/</w:t>
            </w:r>
            <w:r w:rsidR="002A1594" w:rsidRPr="00CE3143">
              <w:rPr>
                <w:rFonts w:ascii="Century Gothic" w:hAnsi="Century Gothic"/>
                <w:b/>
                <w:sz w:val="24"/>
                <w:szCs w:val="24"/>
              </w:rPr>
              <w:t>Extension opportunities</w:t>
            </w:r>
            <w:r w:rsidR="005A4B80" w:rsidRPr="00CE3143">
              <w:rPr>
                <w:rFonts w:ascii="Century Gothic" w:hAnsi="Century Gothic"/>
                <w:b/>
                <w:sz w:val="24"/>
                <w:szCs w:val="24"/>
              </w:rPr>
              <w:t>:</w:t>
            </w:r>
          </w:p>
          <w:p w14:paraId="5378E845" w14:textId="77777777" w:rsidR="005A4B80" w:rsidRDefault="005A4B80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0739201" w14:textId="77777777" w:rsidR="009850D4" w:rsidRPr="00CE3143" w:rsidRDefault="009850D4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CB522A1" w14:textId="77777777" w:rsidR="00CC1210" w:rsidRPr="00CC1210" w:rsidRDefault="00963773">
            <w:pPr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</w:pPr>
            <w:r w:rsidRPr="00FB3A5B">
              <w:rPr>
                <w:rFonts w:ascii="Century Gothic" w:hAnsi="Century Gothic"/>
                <w:sz w:val="24"/>
                <w:szCs w:val="24"/>
              </w:rPr>
              <w:t>padlet.com/</w:t>
            </w:r>
            <w:proofErr w:type="spellStart"/>
            <w:r w:rsidRPr="00FB3A5B">
              <w:rPr>
                <w:rFonts w:ascii="Century Gothic" w:hAnsi="Century Gothic"/>
                <w:sz w:val="24"/>
                <w:szCs w:val="24"/>
              </w:rPr>
              <w:t>jpomfret</w:t>
            </w:r>
            <w:proofErr w:type="spellEnd"/>
            <w:r w:rsidRPr="00FB3A5B">
              <w:rPr>
                <w:rFonts w:ascii="Century Gothic" w:hAnsi="Century Gothic"/>
                <w:sz w:val="24"/>
                <w:szCs w:val="24"/>
              </w:rPr>
              <w:t>/re</w:t>
            </w:r>
            <w:r w:rsidR="00CC1210">
              <w:rPr>
                <w:rFonts w:ascii="Century Gothic" w:hAnsi="Century Gothic"/>
                <w:sz w:val="24"/>
                <w:szCs w:val="24"/>
              </w:rPr>
              <w:t xml:space="preserve"> (password ‘</w:t>
            </w:r>
            <w:proofErr w:type="spellStart"/>
            <w:r w:rsidR="00CC1210">
              <w:rPr>
                <w:rFonts w:ascii="Century Gothic" w:hAnsi="Century Gothic"/>
                <w:sz w:val="24"/>
                <w:szCs w:val="24"/>
              </w:rPr>
              <w:t>wearde</w:t>
            </w:r>
            <w:proofErr w:type="spellEnd"/>
            <w:r w:rsidR="00CC1210">
              <w:rPr>
                <w:rFonts w:ascii="Century Gothic" w:hAnsi="Century Gothic"/>
                <w:sz w:val="24"/>
                <w:szCs w:val="24"/>
              </w:rPr>
              <w:t>’)</w:t>
            </w:r>
          </w:p>
          <w:p w14:paraId="5BFE5467" w14:textId="77777777" w:rsidR="00734223" w:rsidRPr="00FB3A5B" w:rsidRDefault="00734223">
            <w:pPr>
              <w:rPr>
                <w:rStyle w:val="Hyperlink"/>
                <w:rFonts w:ascii="Century Gothic" w:hAnsi="Century Gothic"/>
                <w:sz w:val="24"/>
                <w:szCs w:val="24"/>
              </w:rPr>
            </w:pPr>
          </w:p>
          <w:p w14:paraId="46F8CC0F" w14:textId="77777777" w:rsidR="00FB3A5B" w:rsidRPr="00FB3A5B" w:rsidRDefault="00FB3A5B" w:rsidP="00FB3A5B">
            <w:pPr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</w:pPr>
            <w:r w:rsidRPr="00FB3A5B"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  <w:t>truetube.co.uk</w:t>
            </w:r>
            <w:r w:rsidR="00CC1210"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  <w:t xml:space="preserve"> – pupils and parents can register as a guest and access a variety of resources including tours of places for worship and interview with religious believers. </w:t>
            </w:r>
          </w:p>
          <w:p w14:paraId="51B930B8" w14:textId="77777777" w:rsidR="00FB3A5B" w:rsidRPr="00CE3143" w:rsidRDefault="00FB3A5B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C57199" w:rsidRPr="00E57F29" w14:paraId="798450A5" w14:textId="77777777" w:rsidTr="00AF20C2">
        <w:trPr>
          <w:trHeight w:val="2564"/>
        </w:trPr>
        <w:tc>
          <w:tcPr>
            <w:tcW w:w="21111" w:type="dxa"/>
            <w:gridSpan w:val="2"/>
            <w:shd w:val="clear" w:color="auto" w:fill="auto"/>
          </w:tcPr>
          <w:p w14:paraId="2A05CAA6" w14:textId="77777777" w:rsidR="0060484E" w:rsidRDefault="0060484E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Key Terminology</w:t>
            </w:r>
            <w:r w:rsidR="00C57199" w:rsidRPr="00CE3143">
              <w:rPr>
                <w:rFonts w:ascii="Century Gothic" w:hAnsi="Century Gothic"/>
                <w:b/>
                <w:sz w:val="24"/>
                <w:szCs w:val="24"/>
              </w:rPr>
              <w:t>:</w:t>
            </w:r>
          </w:p>
          <w:p w14:paraId="3B3BF9AD" w14:textId="77777777" w:rsidR="0060484E" w:rsidRPr="00CE3143" w:rsidRDefault="0060484E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56"/>
              <w:gridCol w:w="8165"/>
              <w:gridCol w:w="2744"/>
              <w:gridCol w:w="7820"/>
            </w:tblGrid>
            <w:tr w:rsidR="00B1297B" w14:paraId="4712F65F" w14:textId="77777777" w:rsidTr="00CB0B9B">
              <w:trPr>
                <w:trHeight w:val="288"/>
              </w:trPr>
              <w:tc>
                <w:tcPr>
                  <w:tcW w:w="2156" w:type="dxa"/>
                </w:tcPr>
                <w:p w14:paraId="06E6449B" w14:textId="77777777" w:rsidR="00B1297B" w:rsidRPr="00093173" w:rsidRDefault="00B1297B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 xml:space="preserve">dukkha </w:t>
                  </w:r>
                </w:p>
              </w:tc>
              <w:tc>
                <w:tcPr>
                  <w:tcW w:w="8165" w:type="dxa"/>
                </w:tcPr>
                <w:p w14:paraId="4AE2B138" w14:textId="77777777" w:rsidR="00B1297B" w:rsidRPr="00093173" w:rsidRDefault="003F4924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Suffering, or the idea that life is unsatisfactory and leads to suffering</w:t>
                  </w:r>
                </w:p>
              </w:tc>
              <w:tc>
                <w:tcPr>
                  <w:tcW w:w="2744" w:type="dxa"/>
                </w:tcPr>
                <w:p w14:paraId="75B5930C" w14:textId="77777777" w:rsidR="00B1297B" w:rsidRPr="00B1297B" w:rsidRDefault="00B1297B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B1297B">
                    <w:rPr>
                      <w:rFonts w:ascii="Century Gothic" w:hAnsi="Century Gothic"/>
                      <w:sz w:val="24"/>
                      <w:szCs w:val="24"/>
                    </w:rPr>
                    <w:t>meditation</w:t>
                  </w:r>
                </w:p>
              </w:tc>
              <w:tc>
                <w:tcPr>
                  <w:tcW w:w="7820" w:type="dxa"/>
                </w:tcPr>
                <w:p w14:paraId="51D72E2B" w14:textId="77777777" w:rsidR="00B1297B" w:rsidRPr="004F7C30" w:rsidRDefault="004F7C30" w:rsidP="00B1297B">
                  <w:pPr>
                    <w:rPr>
                      <w:rFonts w:ascii="Century Gothic" w:hAnsi="Century Gothic"/>
                      <w:b/>
                      <w:sz w:val="24"/>
                      <w:szCs w:val="24"/>
                    </w:rPr>
                  </w:pPr>
                  <w:r>
                    <w:rPr>
                      <w:rFonts w:ascii="Century Gothic" w:hAnsi="Century Gothic" w:cs="Arial"/>
                      <w:sz w:val="24"/>
                      <w:szCs w:val="24"/>
                    </w:rPr>
                    <w:t>T</w:t>
                  </w:r>
                  <w:r w:rsidRPr="004F7C30">
                    <w:rPr>
                      <w:rFonts w:ascii="Century Gothic" w:hAnsi="Century Gothic" w:cs="Arial"/>
                      <w:sz w:val="24"/>
                      <w:szCs w:val="24"/>
                    </w:rPr>
                    <w:t>he act of giving your attention to only one thing</w:t>
                  </w:r>
                </w:p>
              </w:tc>
            </w:tr>
            <w:tr w:rsidR="00B1297B" w14:paraId="381C4918" w14:textId="77777777" w:rsidTr="00CB0B9B">
              <w:trPr>
                <w:trHeight w:val="288"/>
              </w:trPr>
              <w:tc>
                <w:tcPr>
                  <w:tcW w:w="2156" w:type="dxa"/>
                </w:tcPr>
                <w:p w14:paraId="3D8270AE" w14:textId="77777777" w:rsidR="00B1297B" w:rsidRPr="00093173" w:rsidRDefault="00B1297B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karma</w:t>
                  </w:r>
                </w:p>
              </w:tc>
              <w:tc>
                <w:tcPr>
                  <w:tcW w:w="8165" w:type="dxa"/>
                </w:tcPr>
                <w:p w14:paraId="502998B4" w14:textId="77777777" w:rsidR="00B1297B" w:rsidRPr="00093173" w:rsidRDefault="003F4924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“Action”; the law of karma is actions have consequences</w:t>
                  </w:r>
                </w:p>
              </w:tc>
              <w:tc>
                <w:tcPr>
                  <w:tcW w:w="2744" w:type="dxa"/>
                </w:tcPr>
                <w:p w14:paraId="66D414E5" w14:textId="77777777" w:rsidR="00B1297B" w:rsidRPr="00B1297B" w:rsidRDefault="00B1297B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B1297B">
                    <w:rPr>
                      <w:rFonts w:ascii="Century Gothic" w:hAnsi="Century Gothic"/>
                      <w:sz w:val="24"/>
                      <w:szCs w:val="24"/>
                    </w:rPr>
                    <w:t>nirvana</w:t>
                  </w:r>
                </w:p>
              </w:tc>
              <w:tc>
                <w:tcPr>
                  <w:tcW w:w="7820" w:type="dxa"/>
                </w:tcPr>
                <w:p w14:paraId="7132776B" w14:textId="77777777" w:rsidR="00B1297B" w:rsidRPr="003F4924" w:rsidRDefault="003F4924" w:rsidP="00875FA4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3F4924">
                    <w:rPr>
                      <w:rFonts w:ascii="Century Gothic" w:hAnsi="Century Gothic"/>
                      <w:sz w:val="24"/>
                      <w:szCs w:val="24"/>
                    </w:rPr>
                    <w:t xml:space="preserve">Being free from </w:t>
                  </w:r>
                  <w:r w:rsidR="00875FA4">
                    <w:rPr>
                      <w:rFonts w:ascii="Century Gothic" w:hAnsi="Century Gothic"/>
                      <w:sz w:val="24"/>
                      <w:szCs w:val="24"/>
                    </w:rPr>
                    <w:t>greed, hatred and ignorance</w:t>
                  </w:r>
                </w:p>
              </w:tc>
            </w:tr>
            <w:tr w:rsidR="00B1297B" w14:paraId="29742011" w14:textId="77777777" w:rsidTr="00CB0B9B">
              <w:trPr>
                <w:trHeight w:val="304"/>
              </w:trPr>
              <w:tc>
                <w:tcPr>
                  <w:tcW w:w="2156" w:type="dxa"/>
                </w:tcPr>
                <w:p w14:paraId="302CF60F" w14:textId="77777777" w:rsidR="00B1297B" w:rsidRPr="00B1297B" w:rsidRDefault="00B1297B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B1297B">
                    <w:rPr>
                      <w:rFonts w:ascii="Century Gothic" w:hAnsi="Century Gothic"/>
                      <w:sz w:val="24"/>
                      <w:szCs w:val="24"/>
                    </w:rPr>
                    <w:t>rebirth</w:t>
                  </w:r>
                </w:p>
              </w:tc>
              <w:tc>
                <w:tcPr>
                  <w:tcW w:w="8165" w:type="dxa"/>
                </w:tcPr>
                <w:p w14:paraId="47E87D35" w14:textId="77777777" w:rsidR="00B1297B" w:rsidRPr="00093173" w:rsidRDefault="00875FA4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When someone’s thoughts, feelings and perceptions move into a new body after they die</w:t>
                  </w:r>
                </w:p>
              </w:tc>
              <w:tc>
                <w:tcPr>
                  <w:tcW w:w="2744" w:type="dxa"/>
                </w:tcPr>
                <w:p w14:paraId="3D183957" w14:textId="77777777" w:rsidR="00B1297B" w:rsidRPr="00B1297B" w:rsidRDefault="00B1297B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B1297B">
                    <w:rPr>
                      <w:rFonts w:ascii="Century Gothic" w:hAnsi="Century Gothic"/>
                      <w:sz w:val="24"/>
                      <w:szCs w:val="24"/>
                    </w:rPr>
                    <w:t>renunciation</w:t>
                  </w:r>
                </w:p>
              </w:tc>
              <w:tc>
                <w:tcPr>
                  <w:tcW w:w="7820" w:type="dxa"/>
                </w:tcPr>
                <w:p w14:paraId="655C8556" w14:textId="77777777" w:rsidR="00B1297B" w:rsidRPr="003F4924" w:rsidRDefault="004F7C30" w:rsidP="004F7C30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To stop supporting or being connected to something</w:t>
                  </w:r>
                </w:p>
              </w:tc>
            </w:tr>
            <w:tr w:rsidR="004F7C30" w14:paraId="3F492411" w14:textId="77777777" w:rsidTr="00CB0B9B">
              <w:trPr>
                <w:trHeight w:val="271"/>
              </w:trPr>
              <w:tc>
                <w:tcPr>
                  <w:tcW w:w="2156" w:type="dxa"/>
                </w:tcPr>
                <w:p w14:paraId="66FEEE43" w14:textId="77777777" w:rsidR="004F7C30" w:rsidRPr="00B1297B" w:rsidRDefault="004F7C30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B1297B">
                    <w:rPr>
                      <w:rFonts w:ascii="Century Gothic" w:hAnsi="Century Gothic"/>
                      <w:sz w:val="24"/>
                      <w:szCs w:val="24"/>
                    </w:rPr>
                    <w:t>samsara</w:t>
                  </w:r>
                </w:p>
              </w:tc>
              <w:tc>
                <w:tcPr>
                  <w:tcW w:w="8165" w:type="dxa"/>
                </w:tcPr>
                <w:p w14:paraId="5D07621F" w14:textId="77777777" w:rsidR="004F7C30" w:rsidRPr="00093173" w:rsidRDefault="004F7C30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color w:val="000000" w:themeColor="text1"/>
                      <w:sz w:val="24"/>
                      <w:szCs w:val="24"/>
                    </w:rPr>
                    <w:t>The cycle of death, birth and rebirth</w:t>
                  </w:r>
                </w:p>
              </w:tc>
              <w:tc>
                <w:tcPr>
                  <w:tcW w:w="2744" w:type="dxa"/>
                  <w:vMerge w:val="restart"/>
                </w:tcPr>
                <w:p w14:paraId="7F4C1AAC" w14:textId="77777777" w:rsidR="004F7C30" w:rsidRPr="00093173" w:rsidRDefault="004F7C30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buddha</w:t>
                  </w:r>
                </w:p>
              </w:tc>
              <w:tc>
                <w:tcPr>
                  <w:tcW w:w="7820" w:type="dxa"/>
                  <w:vMerge w:val="restart"/>
                </w:tcPr>
                <w:p w14:paraId="25A82967" w14:textId="77777777" w:rsidR="004F7C30" w:rsidRDefault="004F7C30" w:rsidP="00B1297B">
                  <w:pPr>
                    <w:rPr>
                      <w:rFonts w:ascii="Century Gothic" w:hAnsi="Century Gothic"/>
                      <w:b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color w:val="000000" w:themeColor="text1"/>
                      <w:sz w:val="24"/>
                      <w:szCs w:val="24"/>
                    </w:rPr>
                    <w:t>“One who is awake” or “an awakened one”, an enlightened being who goes on to develop boundless wisdom and compassion, acting for the benefit of all beings</w:t>
                  </w:r>
                </w:p>
              </w:tc>
            </w:tr>
            <w:tr w:rsidR="004F7C30" w14:paraId="5CE31EB8" w14:textId="77777777" w:rsidTr="00CB0B9B">
              <w:trPr>
                <w:trHeight w:val="271"/>
              </w:trPr>
              <w:tc>
                <w:tcPr>
                  <w:tcW w:w="2156" w:type="dxa"/>
                </w:tcPr>
                <w:p w14:paraId="73F97D3C" w14:textId="77777777" w:rsidR="004F7C30" w:rsidRPr="00B1297B" w:rsidRDefault="004F7C30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B1297B">
                    <w:rPr>
                      <w:rFonts w:ascii="Century Gothic" w:hAnsi="Century Gothic"/>
                      <w:sz w:val="24"/>
                      <w:szCs w:val="24"/>
                    </w:rPr>
                    <w:t>enlightenment</w:t>
                  </w:r>
                </w:p>
              </w:tc>
              <w:tc>
                <w:tcPr>
                  <w:tcW w:w="8165" w:type="dxa"/>
                </w:tcPr>
                <w:p w14:paraId="45465790" w14:textId="77777777" w:rsidR="004F7C30" w:rsidRPr="00093173" w:rsidRDefault="004F7C30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sz w:val="24"/>
                      <w:szCs w:val="24"/>
                    </w:rPr>
                    <w:t>Seeing the truth about life, to see life as it really is</w:t>
                  </w:r>
                </w:p>
              </w:tc>
              <w:tc>
                <w:tcPr>
                  <w:tcW w:w="2744" w:type="dxa"/>
                  <w:vMerge/>
                </w:tcPr>
                <w:p w14:paraId="369A1764" w14:textId="77777777" w:rsidR="004F7C30" w:rsidRDefault="004F7C30" w:rsidP="00B1297B">
                  <w:pPr>
                    <w:rPr>
                      <w:rFonts w:ascii="Century Gothic" w:hAnsi="Century Gothic"/>
                      <w:sz w:val="24"/>
                      <w:szCs w:val="24"/>
                    </w:rPr>
                  </w:pPr>
                </w:p>
              </w:tc>
              <w:tc>
                <w:tcPr>
                  <w:tcW w:w="7820" w:type="dxa"/>
                  <w:vMerge/>
                </w:tcPr>
                <w:p w14:paraId="50801644" w14:textId="77777777" w:rsidR="004F7C30" w:rsidRDefault="004F7C30" w:rsidP="00B1297B">
                  <w:pPr>
                    <w:rPr>
                      <w:rFonts w:ascii="Century Gothic" w:hAnsi="Century Gothic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101E67E4" w14:textId="77777777" w:rsidR="00C57199" w:rsidRPr="00CE3143" w:rsidRDefault="00C57199" w:rsidP="00805276">
            <w:pPr>
              <w:tabs>
                <w:tab w:val="left" w:pos="4035"/>
              </w:tabs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</w:tbl>
    <w:p w14:paraId="6416BA55" w14:textId="77777777" w:rsidR="00775768" w:rsidRDefault="00775768" w:rsidP="003A55DA">
      <w:pPr>
        <w:rPr>
          <w:rFonts w:ascii="Century Gothic" w:hAnsi="Century Gothic"/>
          <w:sz w:val="20"/>
          <w:szCs w:val="20"/>
        </w:rPr>
      </w:pPr>
    </w:p>
    <w:tbl>
      <w:tblPr>
        <w:tblpPr w:leftFromText="180" w:rightFromText="180" w:vertAnchor="text" w:horzAnchor="margin" w:tblpY="362"/>
        <w:tblOverlap w:val="never"/>
        <w:tblW w:w="1317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09"/>
        <w:gridCol w:w="10064"/>
      </w:tblGrid>
      <w:tr w:rsidR="00CE3143" w:rsidRPr="00AF20C2" w14:paraId="3924FB8A" w14:textId="77777777" w:rsidTr="00827411">
        <w:trPr>
          <w:trHeight w:val="5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73A66" w14:textId="77777777" w:rsidR="00AF20C2" w:rsidRPr="00C92ED0" w:rsidRDefault="00E61779" w:rsidP="0082741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36"/>
                <w:szCs w:val="36"/>
                <w:lang w:eastAsia="en-GB"/>
              </w:rPr>
            </w:pPr>
            <w:r w:rsidRPr="00C92ED0">
              <w:rPr>
                <w:rFonts w:ascii="Century Gothic" w:eastAsia="Times New Roman" w:hAnsi="Century Gothic" w:cs="Arial"/>
                <w:b/>
                <w:color w:val="FFFFFF"/>
                <w:kern w:val="24"/>
                <w:sz w:val="24"/>
                <w:szCs w:val="24"/>
                <w:lang w:val="en-US" w:eastAsia="en-GB"/>
              </w:rPr>
              <w:lastRenderedPageBreak/>
              <w:t>Area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884DFE" w14:textId="77777777" w:rsidR="00AF20C2" w:rsidRPr="00C92ED0" w:rsidRDefault="00E61779" w:rsidP="0082741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36"/>
                <w:szCs w:val="36"/>
                <w:lang w:eastAsia="en-GB"/>
              </w:rPr>
            </w:pPr>
            <w:r w:rsidRPr="00C92ED0">
              <w:rPr>
                <w:rFonts w:ascii="Century Gothic" w:eastAsia="Times New Roman" w:hAnsi="Century Gothic" w:cs="Arial"/>
                <w:b/>
                <w:color w:val="FFFFFF"/>
                <w:kern w:val="24"/>
                <w:sz w:val="24"/>
                <w:szCs w:val="24"/>
                <w:lang w:val="en-US" w:eastAsia="en-GB"/>
              </w:rPr>
              <w:t>Content</w:t>
            </w:r>
          </w:p>
        </w:tc>
      </w:tr>
      <w:tr w:rsidR="00CE3143" w:rsidRPr="00AF20C2" w14:paraId="05697546" w14:textId="77777777" w:rsidTr="00827411">
        <w:trPr>
          <w:trHeight w:val="832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D2B70C" w14:textId="77777777" w:rsidR="00AF20C2" w:rsidRPr="00573D97" w:rsidRDefault="00483B69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>The</w:t>
            </w:r>
            <w:r w:rsidR="00B965BF"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 early</w:t>
            </w: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 life of Siddhartha Gautama 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C51FFF" w14:textId="77777777" w:rsidR="00E448D3" w:rsidRPr="00573D97" w:rsidRDefault="00B965BF" w:rsidP="00827411">
            <w:pPr>
              <w:spacing w:after="0" w:line="240" w:lineRule="auto"/>
              <w:rPr>
                <w:rFonts w:ascii="Century Gothic" w:hAnsi="Century Gothic" w:cs="Arial"/>
                <w:szCs w:val="28"/>
              </w:rPr>
            </w:pPr>
            <w:r w:rsidRPr="00573D97">
              <w:rPr>
                <w:rFonts w:ascii="Century Gothic" w:hAnsi="Century Gothic" w:cs="Arial"/>
                <w:szCs w:val="28"/>
              </w:rPr>
              <w:t>Overview of the life of Siddhartha in the palace and how what</w:t>
            </w:r>
            <w:r w:rsidR="00A75C45">
              <w:rPr>
                <w:rFonts w:ascii="Century Gothic" w:hAnsi="Century Gothic" w:cs="Arial"/>
                <w:szCs w:val="28"/>
              </w:rPr>
              <w:t xml:space="preserve"> he saw when he left le</w:t>
            </w:r>
            <w:r w:rsidRPr="00573D97">
              <w:rPr>
                <w:rFonts w:ascii="Century Gothic" w:hAnsi="Century Gothic" w:cs="Arial"/>
                <w:szCs w:val="28"/>
              </w:rPr>
              <w:t xml:space="preserve">d him to leave and search for the true meaning of life. </w:t>
            </w:r>
          </w:p>
        </w:tc>
      </w:tr>
      <w:tr w:rsidR="00CE3143" w:rsidRPr="00AF20C2" w14:paraId="32DFD4D2" w14:textId="77777777" w:rsidTr="00827411">
        <w:trPr>
          <w:trHeight w:val="1003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C4A6AB" w14:textId="77777777" w:rsidR="00AF20C2" w:rsidRPr="00573D97" w:rsidRDefault="00C72058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>The Three Universal Truths</w:t>
            </w:r>
            <w:r w:rsidR="00CB0B9B">
              <w:rPr>
                <w:rFonts w:ascii="Century Gothic" w:eastAsia="Times New Roman" w:hAnsi="Century Gothic" w:cs="Arial"/>
                <w:szCs w:val="28"/>
                <w:lang w:eastAsia="en-GB"/>
              </w:rPr>
              <w:t>/ Three Marks of Existence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3AB65A" w14:textId="77777777" w:rsidR="00AF20C2" w:rsidRPr="00573D97" w:rsidRDefault="00C72058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>The Buddha taught that:</w:t>
            </w:r>
          </w:p>
          <w:p w14:paraId="0F72786F" w14:textId="77777777" w:rsidR="00C72058" w:rsidRPr="00573D97" w:rsidRDefault="00C72058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Nothing lasts forever /impermanence– </w:t>
            </w:r>
            <w:proofErr w:type="spellStart"/>
            <w:r w:rsidRPr="00573D97">
              <w:rPr>
                <w:rFonts w:ascii="Century Gothic" w:eastAsia="Times New Roman" w:hAnsi="Century Gothic" w:cs="Arial"/>
                <w:b/>
                <w:szCs w:val="28"/>
                <w:lang w:eastAsia="en-GB"/>
              </w:rPr>
              <w:t>annica</w:t>
            </w:r>
            <w:proofErr w:type="spellEnd"/>
          </w:p>
          <w:p w14:paraId="3582F6B8" w14:textId="77777777" w:rsidR="00C72058" w:rsidRPr="00573D97" w:rsidRDefault="00C72058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Non-acceptance of this leads to suffering – </w:t>
            </w:r>
            <w:r w:rsidRPr="00573D97">
              <w:rPr>
                <w:rFonts w:ascii="Century Gothic" w:eastAsia="Times New Roman" w:hAnsi="Century Gothic" w:cs="Arial"/>
                <w:b/>
                <w:szCs w:val="28"/>
                <w:lang w:eastAsia="en-GB"/>
              </w:rPr>
              <w:t>dukkha</w:t>
            </w: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 </w:t>
            </w:r>
          </w:p>
          <w:p w14:paraId="7C3FB3C0" w14:textId="77777777" w:rsidR="00C72058" w:rsidRPr="00573D97" w:rsidRDefault="005622D7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Because of </w:t>
            </w:r>
            <w:proofErr w:type="spellStart"/>
            <w:r>
              <w:rPr>
                <w:rFonts w:ascii="Century Gothic" w:eastAsia="Times New Roman" w:hAnsi="Century Gothic" w:cs="Arial"/>
                <w:szCs w:val="28"/>
                <w:lang w:eastAsia="en-GB"/>
              </w:rPr>
              <w:t>annica</w:t>
            </w:r>
            <w:proofErr w:type="spellEnd"/>
            <w:r>
              <w:rPr>
                <w:rFonts w:ascii="Century Gothic" w:eastAsia="Times New Roman" w:hAnsi="Century Gothic" w:cs="Arial"/>
                <w:szCs w:val="28"/>
                <w:lang w:eastAsia="en-GB"/>
              </w:rPr>
              <w:t>, t</w:t>
            </w:r>
            <w:r w:rsidR="00C72058"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here is no eternal, unchanging soul - </w:t>
            </w:r>
            <w:proofErr w:type="spellStart"/>
            <w:r w:rsidR="00C72058" w:rsidRPr="00573D97">
              <w:rPr>
                <w:rFonts w:ascii="Century Gothic" w:eastAsia="Times New Roman" w:hAnsi="Century Gothic" w:cs="Arial"/>
                <w:b/>
                <w:szCs w:val="28"/>
                <w:lang w:eastAsia="en-GB"/>
              </w:rPr>
              <w:t>annata</w:t>
            </w:r>
            <w:proofErr w:type="spellEnd"/>
          </w:p>
        </w:tc>
      </w:tr>
      <w:tr w:rsidR="00CE3143" w:rsidRPr="00AF20C2" w14:paraId="64F923B8" w14:textId="77777777" w:rsidTr="00827411">
        <w:trPr>
          <w:trHeight w:val="733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F450BC" w14:textId="77777777" w:rsidR="00AF20C2" w:rsidRPr="00573D97" w:rsidRDefault="005929F7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573D97">
              <w:rPr>
                <w:rFonts w:ascii="Century Gothic" w:eastAsia="Times New Roman" w:hAnsi="Century Gothic" w:cs="Arial"/>
                <w:szCs w:val="28"/>
                <w:lang w:eastAsia="en-GB"/>
              </w:rPr>
              <w:t>The Four Noble Truths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CA0AF8" w14:textId="77777777" w:rsidR="00573D97" w:rsidRDefault="00573D97" w:rsidP="0082741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szCs w:val="28"/>
              </w:rPr>
            </w:pPr>
            <w:r w:rsidRPr="00573D97">
              <w:rPr>
                <w:rFonts w:ascii="Century Gothic" w:hAnsi="Century Gothic" w:cs="Arial"/>
                <w:szCs w:val="28"/>
              </w:rPr>
              <w:t>The Buddha taught that:</w:t>
            </w:r>
            <w:r w:rsidR="001676A9">
              <w:rPr>
                <w:rFonts w:ascii="Century Gothic" w:hAnsi="Century Gothic" w:cs="Arial"/>
                <w:szCs w:val="28"/>
              </w:rPr>
              <w:t xml:space="preserve"> </w:t>
            </w:r>
            <w:r w:rsidRPr="00573D97">
              <w:rPr>
                <w:rFonts w:ascii="Century Gothic" w:hAnsi="Century Gothic" w:cs="Arial"/>
                <w:szCs w:val="28"/>
              </w:rPr>
              <w:t>1. Life involves suffering</w:t>
            </w:r>
            <w:r w:rsidR="001676A9">
              <w:rPr>
                <w:rFonts w:ascii="Century Gothic" w:hAnsi="Century Gothic" w:cs="Arial"/>
                <w:szCs w:val="28"/>
              </w:rPr>
              <w:t xml:space="preserve"> </w:t>
            </w:r>
            <w:r w:rsidRPr="00573D97">
              <w:rPr>
                <w:rFonts w:ascii="Century Gothic" w:hAnsi="Century Gothic" w:cs="Arial"/>
                <w:szCs w:val="28"/>
              </w:rPr>
              <w:t>2. Suffering is caused by us wanting/craving things</w:t>
            </w:r>
          </w:p>
          <w:p w14:paraId="6413C1A8" w14:textId="77777777" w:rsidR="00573D97" w:rsidRPr="00573D97" w:rsidRDefault="00573D97" w:rsidP="0082741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szCs w:val="28"/>
              </w:rPr>
            </w:pPr>
            <w:r>
              <w:rPr>
                <w:rFonts w:ascii="Century Gothic" w:hAnsi="Century Gothic" w:cs="Arial"/>
                <w:szCs w:val="28"/>
              </w:rPr>
              <w:t>3. Suffering can end if you stop craving</w:t>
            </w:r>
            <w:r w:rsidR="001676A9">
              <w:rPr>
                <w:rFonts w:ascii="Century Gothic" w:hAnsi="Century Gothic" w:cs="Arial"/>
                <w:szCs w:val="28"/>
              </w:rPr>
              <w:t xml:space="preserve"> </w:t>
            </w:r>
            <w:r>
              <w:rPr>
                <w:rFonts w:ascii="Century Gothic" w:hAnsi="Century Gothic" w:cs="Arial"/>
                <w:szCs w:val="28"/>
              </w:rPr>
              <w:t>4. This is by following the middle way and Eightfold Path</w:t>
            </w:r>
          </w:p>
        </w:tc>
      </w:tr>
      <w:tr w:rsidR="00CE3143" w:rsidRPr="00AF20C2" w14:paraId="7145868C" w14:textId="77777777" w:rsidTr="00827411">
        <w:trPr>
          <w:trHeight w:val="653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DC33F1" w14:textId="77777777" w:rsidR="00AF20C2" w:rsidRPr="0064606D" w:rsidRDefault="0064606D" w:rsidP="00827411">
            <w:pPr>
              <w:spacing w:after="0" w:line="240" w:lineRule="auto"/>
              <w:rPr>
                <w:rFonts w:ascii="Century Gothic" w:eastAsia="Times New Roman" w:hAnsi="Century Gothic" w:cs="Arial"/>
                <w:szCs w:val="28"/>
                <w:lang w:eastAsia="en-GB"/>
              </w:rPr>
            </w:pPr>
            <w:r w:rsidRPr="0064606D">
              <w:rPr>
                <w:rFonts w:ascii="Century Gothic" w:eastAsia="Times New Roman" w:hAnsi="Century Gothic" w:cs="Arial"/>
                <w:szCs w:val="28"/>
                <w:lang w:eastAsia="en-GB"/>
              </w:rPr>
              <w:t>The Noble Eightfold Path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C1862F" w14:textId="77777777" w:rsidR="001F192E" w:rsidRPr="00460153" w:rsidRDefault="005622D7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8"/>
                <w:lang w:eastAsia="en-GB"/>
              </w:rPr>
            </w:pPr>
            <w:r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The Buddha taught </w:t>
            </w:r>
            <w:r w:rsidRPr="005622D7">
              <w:rPr>
                <w:rFonts w:ascii="Century Gothic" w:eastAsia="Times New Roman" w:hAnsi="Century Gothic" w:cs="Arial"/>
                <w:b/>
                <w:szCs w:val="28"/>
                <w:lang w:eastAsia="en-GB"/>
              </w:rPr>
              <w:t>right</w:t>
            </w:r>
            <w:r>
              <w:rPr>
                <w:rFonts w:ascii="Century Gothic" w:eastAsia="Times New Roman" w:hAnsi="Century Gothic" w:cs="Arial"/>
                <w:b/>
                <w:szCs w:val="28"/>
                <w:lang w:eastAsia="en-GB"/>
              </w:rPr>
              <w:t>:</w:t>
            </w:r>
            <w:r w:rsidRPr="005622D7">
              <w:rPr>
                <w:rFonts w:ascii="Century Gothic" w:eastAsia="Times New Roman" w:hAnsi="Century Gothic" w:cs="Arial"/>
                <w:b/>
                <w:szCs w:val="28"/>
                <w:lang w:eastAsia="en-GB"/>
              </w:rPr>
              <w:t xml:space="preserve"> </w:t>
            </w:r>
            <w:r w:rsidR="0064606D" w:rsidRPr="0064606D">
              <w:rPr>
                <w:rFonts w:ascii="Century Gothic" w:eastAsia="Times New Roman" w:hAnsi="Century Gothic" w:cs="Arial"/>
                <w:szCs w:val="28"/>
                <w:lang w:eastAsia="en-GB"/>
              </w:rPr>
              <w:t xml:space="preserve">view, </w:t>
            </w:r>
            <w:r w:rsidR="0064606D">
              <w:rPr>
                <w:rFonts w:ascii="Century Gothic" w:eastAsia="Times New Roman" w:hAnsi="Century Gothic" w:cs="Arial"/>
                <w:szCs w:val="28"/>
                <w:lang w:eastAsia="en-GB"/>
              </w:rPr>
              <w:t>intention, speech, action, livelihood, effort, concentration and mindfulness</w:t>
            </w:r>
            <w:r w:rsidR="001F192E">
              <w:rPr>
                <w:rFonts w:ascii="Century Gothic" w:eastAsia="Times New Roman" w:hAnsi="Century Gothic" w:cs="Arial"/>
                <w:szCs w:val="28"/>
                <w:lang w:eastAsia="en-GB"/>
              </w:rPr>
              <w:t>. Following these will help lead a person to enlightenment.</w:t>
            </w:r>
          </w:p>
        </w:tc>
      </w:tr>
      <w:tr w:rsidR="009B0BFB" w:rsidRPr="00AF20C2" w14:paraId="56011895" w14:textId="77777777" w:rsidTr="00827411">
        <w:trPr>
          <w:trHeight w:val="76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47A205" w14:textId="77777777" w:rsidR="009B0BFB" w:rsidRPr="009B0BFB" w:rsidRDefault="009B0BFB" w:rsidP="00827411">
            <w:pPr>
              <w:rPr>
                <w:rFonts w:ascii="Century Gothic" w:hAnsi="Century Gothic"/>
              </w:rPr>
            </w:pPr>
            <w:r w:rsidRPr="009B0BFB">
              <w:rPr>
                <w:rFonts w:ascii="Century Gothic" w:hAnsi="Century Gothic"/>
              </w:rPr>
              <w:t>The Five Precepts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1F68B7" w14:textId="77777777" w:rsidR="009B0BFB" w:rsidRPr="009B0BFB" w:rsidRDefault="009B0BFB" w:rsidP="00827411">
            <w:pPr>
              <w:rPr>
                <w:rFonts w:ascii="Century Gothic" w:hAnsi="Century Gothic"/>
              </w:rPr>
            </w:pPr>
            <w:r w:rsidRPr="009B0BFB">
              <w:rPr>
                <w:rFonts w:ascii="Century Gothic" w:hAnsi="Century Gothic"/>
              </w:rPr>
              <w:t>The Buddha taught that people should follow five moral guidelines, to avoid: taking life, taking things which are not given, sexual misconduct, false speech and taking things which cloud the mind (e.g. drugs/alcohol).</w:t>
            </w:r>
          </w:p>
        </w:tc>
      </w:tr>
      <w:tr w:rsidR="00460153" w:rsidRPr="00AF20C2" w14:paraId="40CF7EFC" w14:textId="77777777" w:rsidTr="00827411">
        <w:trPr>
          <w:trHeight w:val="640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18FFBF" w14:textId="77777777" w:rsidR="00460153" w:rsidRPr="00460153" w:rsidRDefault="00276D9B" w:rsidP="00827411">
            <w:pPr>
              <w:rPr>
                <w:rFonts w:ascii="Century Gothic" w:hAnsi="Century Gothic"/>
                <w:sz w:val="24"/>
                <w:szCs w:val="28"/>
              </w:rPr>
            </w:pPr>
            <w:r w:rsidRPr="00276D9B">
              <w:rPr>
                <w:rFonts w:ascii="Century Gothic" w:hAnsi="Century Gothic"/>
                <w:szCs w:val="28"/>
              </w:rPr>
              <w:t>The Three Jewels</w:t>
            </w:r>
            <w:r w:rsidR="00CB0B9B">
              <w:rPr>
                <w:rFonts w:ascii="Century Gothic" w:hAnsi="Century Gothic"/>
                <w:szCs w:val="28"/>
              </w:rPr>
              <w:t>/Triratna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180046" w14:textId="77777777" w:rsidR="00460153" w:rsidRPr="001676A9" w:rsidRDefault="00276D9B" w:rsidP="00827411">
            <w:pPr>
              <w:rPr>
                <w:rFonts w:ascii="Century Gothic" w:hAnsi="Century Gothic"/>
                <w:szCs w:val="28"/>
              </w:rPr>
            </w:pPr>
            <w:r w:rsidRPr="001676A9">
              <w:rPr>
                <w:rFonts w:ascii="Century Gothic" w:hAnsi="Century Gothic"/>
                <w:szCs w:val="28"/>
              </w:rPr>
              <w:t xml:space="preserve">Buddhists believe that they should take refuge in: the Buddha, the Dharma (the Buddha’s teachings) and the Sangha (spiritual community). Collectively, these Three Jewels </w:t>
            </w:r>
            <w:r w:rsidR="001676A9">
              <w:rPr>
                <w:rFonts w:ascii="Century Gothic" w:hAnsi="Century Gothic"/>
                <w:szCs w:val="28"/>
              </w:rPr>
              <w:t>help Buddhists make sense of life.</w:t>
            </w:r>
          </w:p>
        </w:tc>
      </w:tr>
      <w:tr w:rsidR="001676A9" w:rsidRPr="00AF20C2" w14:paraId="52B5DFFF" w14:textId="77777777" w:rsidTr="00827411">
        <w:trPr>
          <w:trHeight w:val="832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475632" w14:textId="77777777" w:rsidR="001676A9" w:rsidRPr="001676A9" w:rsidRDefault="001676A9" w:rsidP="00827411">
            <w:pPr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Meditation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C2B567" w14:textId="77777777" w:rsidR="001676A9" w:rsidRDefault="00827411" w:rsidP="00827411">
            <w:pPr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We will study different</w:t>
            </w:r>
            <w:r w:rsidR="001676A9">
              <w:rPr>
                <w:rFonts w:ascii="Century Gothic" w:hAnsi="Century Gothic"/>
                <w:szCs w:val="28"/>
              </w:rPr>
              <w:t xml:space="preserve"> types </w:t>
            </w:r>
            <w:r>
              <w:rPr>
                <w:rFonts w:ascii="Century Gothic" w:hAnsi="Century Gothic"/>
                <w:szCs w:val="28"/>
              </w:rPr>
              <w:t xml:space="preserve">of meditation, particularly </w:t>
            </w:r>
            <w:r w:rsidR="001676A9">
              <w:rPr>
                <w:rFonts w:ascii="Century Gothic" w:hAnsi="Century Gothic"/>
                <w:szCs w:val="28"/>
              </w:rPr>
              <w:t xml:space="preserve">vipassana, </w:t>
            </w:r>
            <w:proofErr w:type="spellStart"/>
            <w:r w:rsidR="001676A9">
              <w:rPr>
                <w:rFonts w:ascii="Century Gothic" w:hAnsi="Century Gothic"/>
                <w:szCs w:val="28"/>
              </w:rPr>
              <w:t>metta</w:t>
            </w:r>
            <w:proofErr w:type="spellEnd"/>
            <w:r w:rsidR="001676A9">
              <w:rPr>
                <w:rFonts w:ascii="Century Gothic" w:hAnsi="Century Gothic"/>
                <w:szCs w:val="28"/>
              </w:rPr>
              <w:t xml:space="preserve"> bhavana and </w:t>
            </w:r>
            <w:r>
              <w:rPr>
                <w:rFonts w:ascii="Century Gothic" w:hAnsi="Century Gothic"/>
                <w:szCs w:val="28"/>
              </w:rPr>
              <w:t>action meditation</w:t>
            </w:r>
            <w:r w:rsidR="001676A9">
              <w:rPr>
                <w:rFonts w:ascii="Century Gothic" w:hAnsi="Century Gothic"/>
                <w:szCs w:val="28"/>
              </w:rPr>
              <w:t>. The Buddha taught that meditation helps to clear the mind and ultimately increase</w:t>
            </w:r>
            <w:r w:rsidR="005622D7">
              <w:rPr>
                <w:rFonts w:ascii="Century Gothic" w:hAnsi="Century Gothic"/>
                <w:szCs w:val="28"/>
              </w:rPr>
              <w:t>s</w:t>
            </w:r>
            <w:r w:rsidR="001676A9">
              <w:rPr>
                <w:rFonts w:ascii="Century Gothic" w:hAnsi="Century Gothic"/>
                <w:szCs w:val="28"/>
              </w:rPr>
              <w:t xml:space="preserve"> the chance of enlightenment.</w:t>
            </w:r>
          </w:p>
        </w:tc>
      </w:tr>
      <w:tr w:rsidR="009B0BFB" w:rsidRPr="00AF20C2" w14:paraId="74044C87" w14:textId="77777777" w:rsidTr="00827411">
        <w:trPr>
          <w:trHeight w:val="832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5F2097" w14:textId="77777777" w:rsidR="009B0BFB" w:rsidRPr="009B0BFB" w:rsidRDefault="009B0BFB" w:rsidP="00827411">
            <w:pPr>
              <w:rPr>
                <w:rFonts w:ascii="Century Gothic" w:hAnsi="Century Gothic"/>
              </w:rPr>
            </w:pPr>
            <w:r w:rsidRPr="009B0BFB">
              <w:rPr>
                <w:rFonts w:ascii="Century Gothic" w:hAnsi="Century Gothic"/>
              </w:rPr>
              <w:t>Famous Buddhists</w:t>
            </w:r>
          </w:p>
        </w:tc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720A5D" w14:textId="77777777" w:rsidR="009B0BFB" w:rsidRPr="009B0BFB" w:rsidRDefault="009B0BFB" w:rsidP="00827411">
            <w:pPr>
              <w:rPr>
                <w:rFonts w:ascii="Century Gothic" w:hAnsi="Century Gothic"/>
              </w:rPr>
            </w:pPr>
            <w:r w:rsidRPr="009B0BFB">
              <w:rPr>
                <w:rFonts w:ascii="Century Gothic" w:hAnsi="Century Gothic"/>
              </w:rPr>
              <w:t>Exploring the work and legacy of some of the world’s most famous Buddhists including the Dalai Lama, Aung San Suu Kyi and Dr. B. R. Ambedkar.</w:t>
            </w:r>
          </w:p>
        </w:tc>
      </w:tr>
    </w:tbl>
    <w:tbl>
      <w:tblPr>
        <w:tblpPr w:leftFromText="180" w:rightFromText="180" w:vertAnchor="text" w:horzAnchor="page" w:tblpX="18010" w:tblpY="535"/>
        <w:tblOverlap w:val="never"/>
        <w:tblW w:w="499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16"/>
        <w:gridCol w:w="3174"/>
      </w:tblGrid>
      <w:tr w:rsidR="00573D97" w:rsidRPr="00E61779" w14:paraId="12C6D415" w14:textId="77777777" w:rsidTr="00827411">
        <w:trPr>
          <w:trHeight w:val="600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8C077" w14:textId="77777777" w:rsidR="00573D97" w:rsidRPr="00C92ED0" w:rsidRDefault="00573D97" w:rsidP="00827411">
            <w:pPr>
              <w:spacing w:after="0" w:line="240" w:lineRule="auto"/>
              <w:rPr>
                <w:rFonts w:ascii="Century Gothic" w:eastAsia="Times New Roman" w:hAnsi="Century Gothic" w:cs="Arial"/>
                <w:b/>
                <w:color w:val="FFFFFF"/>
                <w:kern w:val="24"/>
                <w:sz w:val="24"/>
                <w:szCs w:val="24"/>
                <w:lang w:val="en-US" w:eastAsia="en-GB"/>
              </w:rPr>
            </w:pPr>
            <w:r w:rsidRPr="00C92ED0">
              <w:rPr>
                <w:rFonts w:ascii="Century Gothic" w:eastAsia="Times New Roman" w:hAnsi="Century Gothic" w:cs="Arial"/>
                <w:b/>
                <w:color w:val="FFFFFF"/>
                <w:kern w:val="24"/>
                <w:sz w:val="24"/>
                <w:szCs w:val="24"/>
                <w:lang w:val="en-US" w:eastAsia="en-GB"/>
              </w:rPr>
              <w:t>Key people/</w:t>
            </w:r>
          </w:p>
          <w:p w14:paraId="58FC84F3" w14:textId="77777777" w:rsidR="00573D97" w:rsidRPr="00E61779" w:rsidRDefault="00573D97" w:rsidP="0082741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C92ED0">
              <w:rPr>
                <w:rFonts w:ascii="Century Gothic" w:eastAsia="Times New Roman" w:hAnsi="Century Gothic" w:cs="Arial"/>
                <w:b/>
                <w:color w:val="FFFFFF"/>
                <w:kern w:val="24"/>
                <w:sz w:val="24"/>
                <w:szCs w:val="24"/>
                <w:lang w:val="en-US" w:eastAsia="en-GB"/>
              </w:rPr>
              <w:t>groups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853172" w14:textId="77777777" w:rsidR="00573D97" w:rsidRPr="00E61779" w:rsidRDefault="00573D97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18"/>
                <w:szCs w:val="18"/>
                <w:lang w:eastAsia="en-GB"/>
              </w:rPr>
            </w:pPr>
          </w:p>
        </w:tc>
      </w:tr>
      <w:tr w:rsidR="00573D97" w:rsidRPr="00E61779" w14:paraId="4580516D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C2F228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 xml:space="preserve">Prince </w:t>
            </w:r>
            <w:r w:rsidRPr="000E5270">
              <w:rPr>
                <w:rFonts w:ascii="Century Gothic" w:eastAsia="Times New Roman" w:hAnsi="Century Gothic" w:cs="Arial"/>
                <w:lang w:eastAsia="en-GB"/>
              </w:rPr>
              <w:t>Siddhartha Gautama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D0E225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 w:rsidRPr="000E5270">
              <w:rPr>
                <w:rFonts w:ascii="Century Gothic" w:eastAsia="Times New Roman" w:hAnsi="Century Gothic" w:cs="Arial"/>
                <w:lang w:eastAsia="en-GB"/>
              </w:rPr>
              <w:t xml:space="preserve">The founder of Buddhism </w:t>
            </w:r>
          </w:p>
        </w:tc>
      </w:tr>
      <w:tr w:rsidR="00573D97" w:rsidRPr="00E61779" w14:paraId="7E7AB435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C08DFA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King Suddhodana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139654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Prince Siddhartha’s father</w:t>
            </w:r>
            <w:r w:rsidR="00A75C45">
              <w:rPr>
                <w:rFonts w:ascii="Century Gothic" w:eastAsia="Times New Roman" w:hAnsi="Century Gothic" w:cs="Arial"/>
                <w:lang w:eastAsia="en-GB"/>
              </w:rPr>
              <w:t>, who wanted to keep his son away from suffering</w:t>
            </w:r>
          </w:p>
        </w:tc>
      </w:tr>
      <w:tr w:rsidR="00573D97" w:rsidRPr="00E61779" w14:paraId="127E9DC6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04F16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Asita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C6E652" w14:textId="77777777" w:rsidR="00573D97" w:rsidRPr="000E5270" w:rsidRDefault="00A75C45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A f</w:t>
            </w:r>
            <w:r w:rsidR="000E5270">
              <w:rPr>
                <w:rFonts w:ascii="Century Gothic" w:eastAsia="Times New Roman" w:hAnsi="Century Gothic" w:cs="Arial"/>
                <w:lang w:eastAsia="en-GB"/>
              </w:rPr>
              <w:t>ortune-teller/prophet</w:t>
            </w:r>
            <w:r>
              <w:rPr>
                <w:rFonts w:ascii="Century Gothic" w:eastAsia="Times New Roman" w:hAnsi="Century Gothic" w:cs="Arial"/>
                <w:lang w:eastAsia="en-GB"/>
              </w:rPr>
              <w:t xml:space="preserve"> who predicted Siddhartha’s future</w:t>
            </w:r>
          </w:p>
        </w:tc>
      </w:tr>
      <w:tr w:rsidR="00573D97" w:rsidRPr="00E61779" w14:paraId="37207603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77816F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Buddhists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AD4442" w14:textId="77777777" w:rsidR="00573D97" w:rsidRPr="000E5270" w:rsidRDefault="000E5270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Followers of Buddhism</w:t>
            </w:r>
          </w:p>
        </w:tc>
      </w:tr>
      <w:tr w:rsidR="00573D97" w:rsidRPr="00E61779" w14:paraId="16AF481D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5C295A" w14:textId="77777777" w:rsidR="00573D97" w:rsidRPr="000E5270" w:rsidRDefault="00A75C45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Theravada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AB60DA" w14:textId="77777777" w:rsidR="00573D97" w:rsidRPr="000E5270" w:rsidRDefault="002C762E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“Way of the Elders”, mainly followed in South East Asia</w:t>
            </w:r>
          </w:p>
        </w:tc>
      </w:tr>
      <w:tr w:rsidR="00573D97" w:rsidRPr="00E61779" w14:paraId="07E34E83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E4DDC" w14:textId="77777777" w:rsidR="00573D97" w:rsidRPr="000E5270" w:rsidRDefault="00A75C45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Mahayana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ADDC24" w14:textId="77777777" w:rsidR="00573D97" w:rsidRPr="000E5270" w:rsidRDefault="002C762E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“great vehicle”, mainly followed in China, Korea and Japan</w:t>
            </w:r>
          </w:p>
        </w:tc>
      </w:tr>
      <w:tr w:rsidR="00573D97" w:rsidRPr="00E61779" w14:paraId="55FB4E49" w14:textId="77777777" w:rsidTr="00827411">
        <w:trPr>
          <w:trHeight w:val="59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47ADC4" w14:textId="77777777" w:rsidR="00573D97" w:rsidRPr="000E5270" w:rsidRDefault="00A75C45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Vajrayana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E1F830" w14:textId="77777777" w:rsidR="00573D97" w:rsidRPr="000E5270" w:rsidRDefault="002C762E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“diamond</w:t>
            </w:r>
            <w:r w:rsidR="00100955">
              <w:rPr>
                <w:rFonts w:ascii="Century Gothic" w:eastAsia="Times New Roman" w:hAnsi="Century Gothic" w:cs="Arial"/>
                <w:lang w:eastAsia="en-GB"/>
              </w:rPr>
              <w:t>/lightning</w:t>
            </w:r>
            <w:r>
              <w:rPr>
                <w:rFonts w:ascii="Century Gothic" w:eastAsia="Times New Roman" w:hAnsi="Century Gothic" w:cs="Arial"/>
                <w:lang w:eastAsia="en-GB"/>
              </w:rPr>
              <w:t xml:space="preserve"> vehicle”, developed within Mahayana, mainly followed in the Himalayas and parts of India</w:t>
            </w:r>
          </w:p>
        </w:tc>
      </w:tr>
      <w:tr w:rsidR="00573D97" w:rsidRPr="00E61779" w14:paraId="728BA243" w14:textId="77777777" w:rsidTr="00827411">
        <w:trPr>
          <w:trHeight w:val="447"/>
        </w:trPr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F7224F" w14:textId="77777777" w:rsidR="00573D97" w:rsidRPr="000E5270" w:rsidRDefault="00AC34E9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>The sangha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EBF7BB" w14:textId="77777777" w:rsidR="00573D97" w:rsidRPr="000E5270" w:rsidRDefault="00AC34E9" w:rsidP="00827411">
            <w:pPr>
              <w:spacing w:after="0" w:line="240" w:lineRule="auto"/>
              <w:rPr>
                <w:rFonts w:ascii="Century Gothic" w:eastAsia="Times New Roman" w:hAnsi="Century Gothic" w:cs="Arial"/>
                <w:lang w:eastAsia="en-GB"/>
              </w:rPr>
            </w:pPr>
            <w:r>
              <w:rPr>
                <w:rFonts w:ascii="Century Gothic" w:eastAsia="Times New Roman" w:hAnsi="Century Gothic" w:cs="Arial"/>
                <w:lang w:eastAsia="en-GB"/>
              </w:rPr>
              <w:t xml:space="preserve">The Buddhist community. Sometimes this means just monks and nuns, but many Buddhists think of </w:t>
            </w:r>
            <w:r w:rsidRPr="00AC34E9">
              <w:rPr>
                <w:rFonts w:ascii="Century Gothic" w:eastAsia="Times New Roman" w:hAnsi="Century Gothic" w:cs="Arial"/>
                <w:b/>
                <w:lang w:eastAsia="en-GB"/>
              </w:rPr>
              <w:t>everyone</w:t>
            </w:r>
            <w:r>
              <w:rPr>
                <w:rFonts w:ascii="Century Gothic" w:eastAsia="Times New Roman" w:hAnsi="Century Gothic" w:cs="Arial"/>
                <w:lang w:eastAsia="en-GB"/>
              </w:rPr>
              <w:t xml:space="preserve"> in the Buddhist community as part of the sangha.</w:t>
            </w:r>
          </w:p>
        </w:tc>
      </w:tr>
    </w:tbl>
    <w:tbl>
      <w:tblPr>
        <w:tblpPr w:leftFromText="180" w:rightFromText="180" w:vertAnchor="text" w:horzAnchor="page" w:tblpX="15239" w:tblpY="1370"/>
        <w:tblW w:w="17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5"/>
      </w:tblGrid>
      <w:tr w:rsidR="009B0BFB" w:rsidRPr="009B0BFB" w14:paraId="41F09D8D" w14:textId="77777777" w:rsidTr="00827411">
        <w:trPr>
          <w:trHeight w:val="445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DCE2AB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b/>
                <w:color w:val="FFFFFF"/>
                <w:kern w:val="24"/>
                <w:sz w:val="24"/>
                <w:szCs w:val="24"/>
                <w:lang w:val="en-US" w:eastAsia="en-GB"/>
              </w:rPr>
              <w:t>Vocabulary</w:t>
            </w:r>
          </w:p>
        </w:tc>
      </w:tr>
      <w:tr w:rsidR="009B0BFB" w:rsidRPr="009B0BFB" w14:paraId="0EB728E7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D9058F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metta</w:t>
            </w:r>
          </w:p>
        </w:tc>
      </w:tr>
      <w:tr w:rsidR="009B0BFB" w:rsidRPr="009B0BFB" w14:paraId="1EBD13F8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A8D340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karuna</w:t>
            </w:r>
          </w:p>
        </w:tc>
      </w:tr>
      <w:tr w:rsidR="009B0BFB" w:rsidRPr="009B0BFB" w14:paraId="4E1DB1F2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B3E324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ahimsa</w:t>
            </w:r>
          </w:p>
        </w:tc>
      </w:tr>
      <w:tr w:rsidR="009B0BFB" w:rsidRPr="009B0BFB" w14:paraId="1737F52F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4070E5" w14:textId="77777777" w:rsidR="009B0BFB" w:rsidRPr="009B0BFB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belief</w:t>
            </w:r>
          </w:p>
        </w:tc>
      </w:tr>
      <w:tr w:rsidR="009B0BFB" w:rsidRPr="009B0BFB" w14:paraId="365AC9FF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C5C671" w14:textId="77777777" w:rsidR="009B0BFB" w:rsidRPr="009B0BFB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believe</w:t>
            </w:r>
          </w:p>
        </w:tc>
      </w:tr>
      <w:tr w:rsidR="009B0BFB" w:rsidRPr="009B0BFB" w14:paraId="3C53F402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041985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samsara</w:t>
            </w:r>
          </w:p>
        </w:tc>
      </w:tr>
      <w:tr w:rsidR="009B0BFB" w:rsidRPr="009B0BFB" w14:paraId="48AFE1EF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C4D1C1" w14:textId="77777777" w:rsidR="009B0BFB" w:rsidRPr="009B0BFB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guideline</w:t>
            </w:r>
          </w:p>
        </w:tc>
      </w:tr>
      <w:tr w:rsidR="009B0BFB" w:rsidRPr="009B0BFB" w14:paraId="7D6D4BA3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7B5B61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precept</w:t>
            </w:r>
          </w:p>
        </w:tc>
      </w:tr>
      <w:tr w:rsidR="009B0BFB" w:rsidRPr="009B0BFB" w14:paraId="23CDB0BE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FB9D48" w14:textId="77777777" w:rsidR="009B0BFB" w:rsidRPr="009B0BFB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b</w:t>
            </w:r>
            <w:r w:rsidR="009B0BFB"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uddhahood</w:t>
            </w:r>
            <w:proofErr w:type="spellEnd"/>
          </w:p>
        </w:tc>
      </w:tr>
      <w:tr w:rsidR="009B0BFB" w:rsidRPr="009B0BFB" w14:paraId="620B529F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023DD8" w14:textId="77777777" w:rsidR="009B0BFB" w:rsidRPr="009B0BFB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school</w:t>
            </w:r>
          </w:p>
        </w:tc>
      </w:tr>
      <w:tr w:rsidR="009B0BFB" w:rsidRPr="009B0BFB" w14:paraId="6EA33454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6D7EB8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right</w:t>
            </w:r>
          </w:p>
        </w:tc>
      </w:tr>
      <w:tr w:rsidR="009B0BFB" w:rsidRPr="009B0BFB" w14:paraId="6600A4DE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1B7268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wrong</w:t>
            </w:r>
          </w:p>
        </w:tc>
      </w:tr>
      <w:tr w:rsidR="009B0BFB" w:rsidRPr="009B0BFB" w14:paraId="44279AB0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C1D57B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skilful</w:t>
            </w:r>
          </w:p>
        </w:tc>
      </w:tr>
      <w:tr w:rsidR="009B0BFB" w:rsidRPr="009B0BFB" w14:paraId="6FA4AEBB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6624F5" w14:textId="77777777" w:rsidR="009B0BFB" w:rsidRPr="009B0BFB" w:rsidRDefault="009B0BFB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 w:rsidRPr="009B0BFB"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unskilful</w:t>
            </w:r>
          </w:p>
        </w:tc>
      </w:tr>
      <w:tr w:rsidR="00827411" w:rsidRPr="009B0BFB" w14:paraId="1D440C30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D03312" w14:textId="77777777" w:rsidR="00827411" w:rsidRPr="009B0BFB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tahna</w:t>
            </w:r>
            <w:proofErr w:type="spellEnd"/>
          </w:p>
        </w:tc>
      </w:tr>
      <w:tr w:rsidR="00827411" w:rsidRPr="009B0BFB" w14:paraId="128DAB89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944E53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samudaya</w:t>
            </w:r>
            <w:proofErr w:type="spellEnd"/>
          </w:p>
        </w:tc>
      </w:tr>
      <w:tr w:rsidR="00827411" w:rsidRPr="009B0BFB" w14:paraId="21036478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FA5107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nirodha</w:t>
            </w:r>
          </w:p>
        </w:tc>
      </w:tr>
      <w:tr w:rsidR="00827411" w:rsidRPr="009B0BFB" w14:paraId="0CD4ADE5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320ACA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magga</w:t>
            </w:r>
            <w:proofErr w:type="spellEnd"/>
          </w:p>
        </w:tc>
      </w:tr>
      <w:tr w:rsidR="00827411" w:rsidRPr="009B0BFB" w14:paraId="1F179FD7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1FDABE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attachment</w:t>
            </w:r>
          </w:p>
        </w:tc>
      </w:tr>
      <w:tr w:rsidR="00827411" w:rsidRPr="009B0BFB" w14:paraId="214AF009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5BB566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liberation</w:t>
            </w:r>
          </w:p>
        </w:tc>
      </w:tr>
      <w:tr w:rsidR="00827411" w:rsidRPr="009B0BFB" w14:paraId="0D4B8EF7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E744E9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allowed</w:t>
            </w:r>
          </w:p>
        </w:tc>
      </w:tr>
      <w:tr w:rsidR="00827411" w:rsidRPr="009B0BFB" w14:paraId="0911C970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B857EC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avoid</w:t>
            </w:r>
          </w:p>
        </w:tc>
      </w:tr>
      <w:tr w:rsidR="00827411" w:rsidRPr="009B0BFB" w14:paraId="0A67F2A2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6972DB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alms-giving</w:t>
            </w:r>
          </w:p>
        </w:tc>
      </w:tr>
      <w:tr w:rsidR="00827411" w:rsidRPr="009B0BFB" w14:paraId="6ED3BAB1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D3F7BC" w14:textId="77777777" w:rsidR="00827411" w:rsidRDefault="00827411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samatha</w:t>
            </w:r>
          </w:p>
        </w:tc>
      </w:tr>
      <w:tr w:rsidR="00827411" w:rsidRPr="009B0BFB" w14:paraId="6C2375C1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ADF882" w14:textId="77777777" w:rsidR="00827411" w:rsidRDefault="000039AC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Zen</w:t>
            </w:r>
          </w:p>
        </w:tc>
      </w:tr>
      <w:tr w:rsidR="000039AC" w:rsidRPr="009B0BFB" w14:paraId="11C1B7B1" w14:textId="77777777" w:rsidTr="00827411">
        <w:trPr>
          <w:trHeight w:val="272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6967D9" w14:textId="77777777" w:rsidR="000039AC" w:rsidRDefault="000039AC" w:rsidP="00827411">
            <w:pPr>
              <w:spacing w:after="0" w:line="240" w:lineRule="auto"/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  <w:lang w:eastAsia="en-GB"/>
              </w:rPr>
              <w:t>Shaolin</w:t>
            </w:r>
          </w:p>
        </w:tc>
      </w:tr>
    </w:tbl>
    <w:p w14:paraId="4FB0BC32" w14:textId="77777777" w:rsidR="00C94D39" w:rsidRPr="00E57F29" w:rsidRDefault="00485076" w:rsidP="00AA2392">
      <w:pPr>
        <w:rPr>
          <w:rFonts w:ascii="Century Gothic" w:hAnsi="Century Gothic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A309B29" wp14:editId="45BD5B4C">
            <wp:simplePos x="0" y="0"/>
            <wp:positionH relativeFrom="column">
              <wp:posOffset>1487416</wp:posOffset>
            </wp:positionH>
            <wp:positionV relativeFrom="paragraph">
              <wp:posOffset>6482715</wp:posOffset>
            </wp:positionV>
            <wp:extent cx="5253990" cy="2118360"/>
            <wp:effectExtent l="0" t="0" r="3810" b="0"/>
            <wp:wrapTight wrapText="bothSides">
              <wp:wrapPolygon edited="0">
                <wp:start x="0" y="0"/>
                <wp:lineTo x="0" y="21367"/>
                <wp:lineTo x="21537" y="21367"/>
                <wp:lineTo x="21537" y="0"/>
                <wp:lineTo x="0" y="0"/>
              </wp:wrapPolygon>
            </wp:wrapTight>
            <wp:docPr id="3" name="Picture 3" descr="Image result for mand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nda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99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C643F90" wp14:editId="7CE73FB1">
            <wp:simplePos x="0" y="0"/>
            <wp:positionH relativeFrom="column">
              <wp:posOffset>11054080</wp:posOffset>
            </wp:positionH>
            <wp:positionV relativeFrom="paragraph">
              <wp:posOffset>6631940</wp:posOffset>
            </wp:positionV>
            <wp:extent cx="2237740" cy="2237740"/>
            <wp:effectExtent l="0" t="0" r="0" b="0"/>
            <wp:wrapTight wrapText="bothSides">
              <wp:wrapPolygon edited="0">
                <wp:start x="0" y="0"/>
                <wp:lineTo x="0" y="21330"/>
                <wp:lineTo x="21330" y="21330"/>
                <wp:lineTo x="21330" y="0"/>
                <wp:lineTo x="0" y="0"/>
              </wp:wrapPolygon>
            </wp:wrapTight>
            <wp:docPr id="4" name="Picture 4" descr="Image result for buddhist rebi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uddhist rebirt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4D39" w:rsidRPr="00E57F29" w:rsidSect="009B0BFB">
      <w:headerReference w:type="default" r:id="rId9"/>
      <w:pgSz w:w="23814" w:h="16839" w:orient="landscape" w:code="8"/>
      <w:pgMar w:top="567" w:right="1440" w:bottom="567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1DEAB" w14:textId="77777777" w:rsidR="00210C38" w:rsidRDefault="00210C38" w:rsidP="00E57F29">
      <w:pPr>
        <w:spacing w:after="0" w:line="240" w:lineRule="auto"/>
      </w:pPr>
      <w:r>
        <w:separator/>
      </w:r>
    </w:p>
  </w:endnote>
  <w:endnote w:type="continuationSeparator" w:id="0">
    <w:p w14:paraId="24FCDF6B" w14:textId="77777777" w:rsidR="00210C38" w:rsidRDefault="00210C38" w:rsidP="00E57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4A823" w14:textId="77777777" w:rsidR="00210C38" w:rsidRDefault="00210C38" w:rsidP="00E57F29">
      <w:pPr>
        <w:spacing w:after="0" w:line="240" w:lineRule="auto"/>
      </w:pPr>
      <w:r>
        <w:separator/>
      </w:r>
    </w:p>
  </w:footnote>
  <w:footnote w:type="continuationSeparator" w:id="0">
    <w:p w14:paraId="4997060B" w14:textId="77777777" w:rsidR="00210C38" w:rsidRDefault="00210C38" w:rsidP="00E57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84F47" w14:textId="77777777" w:rsidR="00E57F29" w:rsidRDefault="00E57F29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C9EE661" wp14:editId="56F8EF5A">
              <wp:simplePos x="0" y="0"/>
              <wp:positionH relativeFrom="margin">
                <wp:posOffset>8176260</wp:posOffset>
              </wp:positionH>
              <wp:positionV relativeFrom="paragraph">
                <wp:posOffset>-77470</wp:posOffset>
              </wp:positionV>
              <wp:extent cx="4582160" cy="1404620"/>
              <wp:effectExtent l="0" t="0" r="27940" b="184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21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45D1AD" w14:textId="77777777" w:rsidR="00E57F29" w:rsidRPr="00CE3143" w:rsidRDefault="005A4B80">
                          <w:pPr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</w:pPr>
                          <w:r w:rsidRPr="00CE3143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TOPIC</w:t>
                          </w:r>
                          <w:r w:rsidR="00E57F29" w:rsidRPr="00CE3143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:</w:t>
                          </w:r>
                          <w:r w:rsidRPr="00CE3143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985036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Buddhism</w:t>
                          </w:r>
                        </w:p>
                        <w:p w14:paraId="0E898FA6" w14:textId="77777777" w:rsidR="00E57F29" w:rsidRPr="00CE3143" w:rsidRDefault="00E57F29">
                          <w:pPr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</w:pPr>
                          <w:r w:rsidRPr="00CE3143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YEAR:</w:t>
                          </w:r>
                          <w:r w:rsidR="00985036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 xml:space="preserve"> 9</w:t>
                          </w:r>
                        </w:p>
                        <w:p w14:paraId="4E5896D1" w14:textId="77777777" w:rsidR="00E57F29" w:rsidRPr="00CE3143" w:rsidRDefault="00E57F29">
                          <w:pPr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</w:pPr>
                          <w:r w:rsidRPr="00CE3143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TERM:</w:t>
                          </w:r>
                          <w:r w:rsidR="005A4B80" w:rsidRPr="00CE3143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 xml:space="preserve">  </w:t>
                          </w:r>
                          <w:r w:rsidR="00C26E07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9EE6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3.8pt;margin-top:-6.1pt;width:36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">
              <v:textbox style="mso-fit-shape-to-text:t">
                <w:txbxContent>
                  <w:p w14:paraId="2145D1AD" w14:textId="77777777" w:rsidR="00E57F29" w:rsidRPr="00CE3143" w:rsidRDefault="005A4B80">
                    <w:pPr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</w:pPr>
                    <w:r w:rsidRPr="00CE3143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TOPIC</w:t>
                    </w:r>
                    <w:r w:rsidR="00E57F29" w:rsidRPr="00CE3143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:</w:t>
                    </w:r>
                    <w:r w:rsidRPr="00CE3143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 xml:space="preserve"> </w:t>
                    </w:r>
                    <w:r w:rsidR="00985036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Buddhism</w:t>
                    </w:r>
                  </w:p>
                  <w:p w14:paraId="0E898FA6" w14:textId="77777777" w:rsidR="00E57F29" w:rsidRPr="00CE3143" w:rsidRDefault="00E57F29">
                    <w:pPr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</w:pPr>
                    <w:r w:rsidRPr="00CE3143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YEAR:</w:t>
                    </w:r>
                    <w:r w:rsidR="00985036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 xml:space="preserve"> 9</w:t>
                    </w:r>
                  </w:p>
                  <w:p w14:paraId="4E5896D1" w14:textId="77777777" w:rsidR="00E57F29" w:rsidRPr="00CE3143" w:rsidRDefault="00E57F29">
                    <w:pPr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</w:pPr>
                    <w:r w:rsidRPr="00CE3143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TERM:</w:t>
                    </w:r>
                    <w:r w:rsidR="005A4B80" w:rsidRPr="00CE3143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 xml:space="preserve">  </w:t>
                    </w:r>
                    <w:r w:rsidR="00C26E07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70340EA" wp14:editId="42DE1618">
              <wp:simplePos x="0" y="0"/>
              <wp:positionH relativeFrom="column">
                <wp:posOffset>1287145</wp:posOffset>
              </wp:positionH>
              <wp:positionV relativeFrom="paragraph">
                <wp:posOffset>287655</wp:posOffset>
              </wp:positionV>
              <wp:extent cx="2360930" cy="1404620"/>
              <wp:effectExtent l="0" t="0" r="17145" b="1333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EC8C81" w14:textId="77777777" w:rsidR="00E57F29" w:rsidRPr="00CE3143" w:rsidRDefault="0095595A">
                          <w:pPr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24"/>
                              <w:szCs w:val="24"/>
                            </w:rPr>
                            <w:t>Religion and Ethics</w:t>
                          </w:r>
                          <w:r w:rsidR="005A4B80" w:rsidRPr="00CE3143">
                            <w:rPr>
                              <w:rFonts w:ascii="Century Gothic" w:hAnsi="Century Gothic"/>
                              <w:i/>
                              <w:sz w:val="24"/>
                              <w:szCs w:val="24"/>
                            </w:rPr>
                            <w:t xml:space="preserve"> </w:t>
                          </w:r>
                          <w:r w:rsidR="00CB06EF">
                            <w:rPr>
                              <w:rFonts w:ascii="Century Gothic" w:hAnsi="Century Gothic"/>
                              <w:b/>
                              <w:sz w:val="24"/>
                              <w:szCs w:val="24"/>
                            </w:rPr>
                            <w:t>Knowledge Organizer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70340EA" id="_x0000_s1027" type="#_x0000_t202" style="position:absolute;margin-left:101.35pt;margin-top:22.6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" fillcolor="#ffd966 [1943]">
              <v:textbox style="mso-fit-shape-to-text:t">
                <w:txbxContent>
                  <w:p w14:paraId="5AEC8C81" w14:textId="77777777" w:rsidR="00E57F29" w:rsidRPr="00CE3143" w:rsidRDefault="0095595A">
                    <w:pPr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Century Gothic" w:hAnsi="Century Gothic"/>
                        <w:i/>
                        <w:sz w:val="24"/>
                        <w:szCs w:val="24"/>
                      </w:rPr>
                      <w:t>Religion and Ethics</w:t>
                    </w:r>
                    <w:r w:rsidR="005A4B80" w:rsidRPr="00CE3143">
                      <w:rPr>
                        <w:rFonts w:ascii="Century Gothic" w:hAnsi="Century Gothic"/>
                        <w:i/>
                        <w:sz w:val="24"/>
                        <w:szCs w:val="24"/>
                      </w:rPr>
                      <w:t xml:space="preserve"> </w:t>
                    </w:r>
                    <w:r w:rsidR="00CB06EF">
                      <w:rPr>
                        <w:rFonts w:ascii="Century Gothic" w:hAnsi="Century Gothic"/>
                        <w:b/>
                        <w:sz w:val="24"/>
                        <w:szCs w:val="24"/>
                      </w:rPr>
                      <w:t>Knowledge Organizer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5D025C53" wp14:editId="3E9CD28A">
          <wp:extent cx="1009650" cy="10096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352F"/>
    <w:multiLevelType w:val="hybridMultilevel"/>
    <w:tmpl w:val="B1E09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C2F4E"/>
    <w:multiLevelType w:val="hybridMultilevel"/>
    <w:tmpl w:val="B3DEFB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83361"/>
    <w:multiLevelType w:val="hybridMultilevel"/>
    <w:tmpl w:val="98963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45AA9"/>
    <w:multiLevelType w:val="hybridMultilevel"/>
    <w:tmpl w:val="8C342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0063D"/>
    <w:multiLevelType w:val="hybridMultilevel"/>
    <w:tmpl w:val="1128A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67F33"/>
    <w:multiLevelType w:val="hybridMultilevel"/>
    <w:tmpl w:val="430C9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C781B"/>
    <w:multiLevelType w:val="hybridMultilevel"/>
    <w:tmpl w:val="09709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199"/>
    <w:rsid w:val="000039AC"/>
    <w:rsid w:val="00093173"/>
    <w:rsid w:val="000B6AE5"/>
    <w:rsid w:val="000C12EE"/>
    <w:rsid w:val="000E0A4B"/>
    <w:rsid w:val="000E5270"/>
    <w:rsid w:val="00100955"/>
    <w:rsid w:val="00134331"/>
    <w:rsid w:val="001676A9"/>
    <w:rsid w:val="001B5F16"/>
    <w:rsid w:val="001F192E"/>
    <w:rsid w:val="00210C38"/>
    <w:rsid w:val="002571D6"/>
    <w:rsid w:val="00267EB3"/>
    <w:rsid w:val="0027542E"/>
    <w:rsid w:val="00276D9B"/>
    <w:rsid w:val="002A1594"/>
    <w:rsid w:val="002A425B"/>
    <w:rsid w:val="002C762E"/>
    <w:rsid w:val="00346C9D"/>
    <w:rsid w:val="003743CE"/>
    <w:rsid w:val="003A55DA"/>
    <w:rsid w:val="003D3C16"/>
    <w:rsid w:val="003F4924"/>
    <w:rsid w:val="00404972"/>
    <w:rsid w:val="00460153"/>
    <w:rsid w:val="00483B69"/>
    <w:rsid w:val="00485076"/>
    <w:rsid w:val="004D112E"/>
    <w:rsid w:val="004F7C30"/>
    <w:rsid w:val="00534BDE"/>
    <w:rsid w:val="00540C2E"/>
    <w:rsid w:val="00541601"/>
    <w:rsid w:val="005622D7"/>
    <w:rsid w:val="00573D97"/>
    <w:rsid w:val="005929F7"/>
    <w:rsid w:val="005A4B80"/>
    <w:rsid w:val="005C5C80"/>
    <w:rsid w:val="0060484E"/>
    <w:rsid w:val="00636AB3"/>
    <w:rsid w:val="0064606D"/>
    <w:rsid w:val="006707D4"/>
    <w:rsid w:val="006A5548"/>
    <w:rsid w:val="007260A5"/>
    <w:rsid w:val="00734223"/>
    <w:rsid w:val="0075153E"/>
    <w:rsid w:val="00753529"/>
    <w:rsid w:val="0075453C"/>
    <w:rsid w:val="00775768"/>
    <w:rsid w:val="007904E0"/>
    <w:rsid w:val="00805276"/>
    <w:rsid w:val="00826F52"/>
    <w:rsid w:val="00827411"/>
    <w:rsid w:val="00867CC3"/>
    <w:rsid w:val="00875FA4"/>
    <w:rsid w:val="008F02D2"/>
    <w:rsid w:val="00902F12"/>
    <w:rsid w:val="0095595A"/>
    <w:rsid w:val="00962853"/>
    <w:rsid w:val="00963773"/>
    <w:rsid w:val="00973054"/>
    <w:rsid w:val="00981AB1"/>
    <w:rsid w:val="00985036"/>
    <w:rsid w:val="009850D4"/>
    <w:rsid w:val="009B0BFB"/>
    <w:rsid w:val="00A75C45"/>
    <w:rsid w:val="00A8404A"/>
    <w:rsid w:val="00AA2392"/>
    <w:rsid w:val="00AC34E9"/>
    <w:rsid w:val="00AD6F7F"/>
    <w:rsid w:val="00AF20C2"/>
    <w:rsid w:val="00AF391B"/>
    <w:rsid w:val="00B1297B"/>
    <w:rsid w:val="00B243AF"/>
    <w:rsid w:val="00B965BF"/>
    <w:rsid w:val="00BC1E2F"/>
    <w:rsid w:val="00BD0C68"/>
    <w:rsid w:val="00C26E07"/>
    <w:rsid w:val="00C4466C"/>
    <w:rsid w:val="00C57199"/>
    <w:rsid w:val="00C72058"/>
    <w:rsid w:val="00C92ED0"/>
    <w:rsid w:val="00C94D39"/>
    <w:rsid w:val="00CA08E5"/>
    <w:rsid w:val="00CB06EF"/>
    <w:rsid w:val="00CB0B9B"/>
    <w:rsid w:val="00CC1210"/>
    <w:rsid w:val="00CE07E5"/>
    <w:rsid w:val="00CE3143"/>
    <w:rsid w:val="00D530E3"/>
    <w:rsid w:val="00D8544C"/>
    <w:rsid w:val="00DC555A"/>
    <w:rsid w:val="00DE63AC"/>
    <w:rsid w:val="00E35D41"/>
    <w:rsid w:val="00E42296"/>
    <w:rsid w:val="00E43007"/>
    <w:rsid w:val="00E448D3"/>
    <w:rsid w:val="00E4645E"/>
    <w:rsid w:val="00E57F29"/>
    <w:rsid w:val="00E61779"/>
    <w:rsid w:val="00E9217D"/>
    <w:rsid w:val="00EB75A5"/>
    <w:rsid w:val="00F5075E"/>
    <w:rsid w:val="00F70C8A"/>
    <w:rsid w:val="00FB3A5B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B52D6"/>
  <w15:chartTrackingRefBased/>
  <w15:docId w15:val="{1BB1FEBF-81C5-4EC1-9D3F-4D1193AA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F29"/>
  </w:style>
  <w:style w:type="paragraph" w:styleId="Footer">
    <w:name w:val="footer"/>
    <w:basedOn w:val="Normal"/>
    <w:link w:val="FooterChar"/>
    <w:uiPriority w:val="99"/>
    <w:unhideWhenUsed/>
    <w:rsid w:val="00E57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F29"/>
  </w:style>
  <w:style w:type="paragraph" w:styleId="ListParagraph">
    <w:name w:val="List Paragraph"/>
    <w:basedOn w:val="Normal"/>
    <w:uiPriority w:val="34"/>
    <w:qFormat/>
    <w:rsid w:val="008052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76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2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545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Saltash.net Community School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Howgate</dc:creator>
  <cp:keywords/>
  <dc:description/>
  <cp:lastModifiedBy>Ed Pawson</cp:lastModifiedBy>
  <cp:revision>2</cp:revision>
  <cp:lastPrinted>2017-12-18T13:15:00Z</cp:lastPrinted>
  <dcterms:created xsi:type="dcterms:W3CDTF">2020-04-28T08:36:00Z</dcterms:created>
  <dcterms:modified xsi:type="dcterms:W3CDTF">2020-04-28T08:36:00Z</dcterms:modified>
</cp:coreProperties>
</file>